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4zn6wzrnckm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00" w:before="100" w:line="240" w:lineRule="auto"/>
        <w:ind w:left="-426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ЕУ Ресурс центар за цивилно друштво у Србији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100" w:before="10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Донације за посредничке организације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100" w:before="100"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МАТРИЦА ЛОГИЧКОГ ОКВИРА </w:t>
      </w:r>
      <w:r w:rsidDel="00000000" w:rsidR="00000000" w:rsidRPr="00000000">
        <w:rPr>
          <w:rtl w:val="0"/>
        </w:rPr>
      </w:r>
    </w:p>
    <w:tbl>
      <w:tblPr>
        <w:tblStyle w:val="Table1"/>
        <w:tblW w:w="1437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370"/>
        <w:tblGridChange w:id="0">
          <w:tblGrid>
            <w:gridCol w:w="143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100" w:before="10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Назив носиоца пројекта: </w:t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after="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50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5"/>
        <w:gridCol w:w="2235"/>
        <w:gridCol w:w="4410"/>
        <w:gridCol w:w="2970"/>
        <w:gridCol w:w="3120"/>
        <w:tblGridChange w:id="0">
          <w:tblGrid>
            <w:gridCol w:w="1515"/>
            <w:gridCol w:w="2235"/>
            <w:gridCol w:w="4410"/>
            <w:gridCol w:w="2970"/>
            <w:gridCol w:w="3120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100" w:before="10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10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Логика интервенције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10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Објективно проверљиви показатељи (индикатори)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10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Извори провере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10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Претпоставке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Општи циљ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Који је општи циљ којем ће пројекат допринети?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Који су кључни квантитативни и квалитативни показатељи доприносу испуњености </w:t>
            </w:r>
            <w:r w:rsidDel="00000000" w:rsidR="00000000" w:rsidRPr="00000000">
              <w:rPr>
                <w:i w:val="1"/>
                <w:rtl w:val="0"/>
              </w:rPr>
              <w:t xml:space="preserve">општег циља?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Наведите све изворе информација и верификације за сваки показатељ (индикатор).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100" w:before="10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Специфични циљеви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240" w:before="24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Који специфични циљ односно специфичне циљеве пројекат треба да оствари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240" w:before="24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Који показатељи (индикатори) и циљне вредности јасно показују да је циљ пројекта достигнут? Наведите квантитативне и квалитативне показатеље.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240" w:before="24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Који су извори информација који постоје или могу бити прикупљени?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240" w:before="24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Који су то екстерни фактори или услови који су неопходни за остваривање циља, а нису под контролом корисника подршке?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240" w:before="24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Које ризике треба узети у обзир и које су мере за њихово превазилажење?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100" w:before="10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100" w:before="1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Специфични циљ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100" w:before="1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Специфични циљ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spacing w:after="100" w:before="100" w:line="240" w:lineRule="auto"/>
        <w:rPr/>
      </w:pPr>
      <w:r w:rsidDel="00000000" w:rsidR="00000000" w:rsidRPr="00000000">
        <w:rPr>
          <w:rtl w:val="0"/>
        </w:rPr>
        <w:t xml:space="preserve">*Додајте онолико редова колико специфичних циљева има ваш предлог.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100" w:before="10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545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2160"/>
        <w:gridCol w:w="4530"/>
        <w:gridCol w:w="3120"/>
        <w:gridCol w:w="2265"/>
        <w:tblGridChange w:id="0">
          <w:tblGrid>
            <w:gridCol w:w="1470"/>
            <w:gridCol w:w="2160"/>
            <w:gridCol w:w="4530"/>
            <w:gridCol w:w="3120"/>
            <w:gridCol w:w="2265"/>
          </w:tblGrid>
        </w:tblGridChange>
      </w:tblGrid>
      <w:tr>
        <w:trPr>
          <w:cantSplit w:val="0"/>
          <w:trHeight w:val="1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Очекивани резултати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Резултати су производи/исходи који доприносе остваривању специфичног циља. Који су очекивани резултати?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Који су показатељи и циљне вредности који мерљиво показују да ли је и у којој мери пројекат остварио очекиване резултате?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Наведите показатеље за сваки резултат.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Који су извори верификације за наведене показатеље (индикаторе)?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Који спољни услови морају бити испуњени како би били постигнути очекивани резултати?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100" w:before="10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Очекивани резултат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100" w:before="1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100" w:before="1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Очекивани резултат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100" w:before="1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Очекивани резултат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100" w:before="1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100" w:before="1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Активности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100" w:before="1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spacing w:after="100" w:before="100" w:line="240" w:lineRule="auto"/>
        <w:rPr/>
      </w:pPr>
      <w:r w:rsidDel="00000000" w:rsidR="00000000" w:rsidRPr="00000000">
        <w:rPr>
          <w:rtl w:val="0"/>
        </w:rPr>
        <w:t xml:space="preserve">*Додајте онолико редова колико очекиваних резултата и активности има ваш предлог.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16838" w:orient="landscape"/>
      <w:pgMar w:bottom="1411" w:top="1411" w:left="2045" w:right="2837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9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180231</wp:posOffset>
          </wp:positionH>
          <wp:positionV relativeFrom="paragraph">
            <wp:posOffset>-56513</wp:posOffset>
          </wp:positionV>
          <wp:extent cx="7231597" cy="1097280"/>
          <wp:effectExtent b="0" l="0" r="0" t="0"/>
          <wp:wrapNone/>
          <wp:docPr id="2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1597" cy="1097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9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-398141</wp:posOffset>
          </wp:positionH>
          <wp:positionV relativeFrom="paragraph">
            <wp:posOffset>0</wp:posOffset>
          </wp:positionV>
          <wp:extent cx="7515860" cy="10076180"/>
          <wp:effectExtent b="0" l="0" r="0" t="0"/>
          <wp:wrapNone/>
          <wp:docPr id="2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5860" cy="100761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-1266823</wp:posOffset>
          </wp:positionH>
          <wp:positionV relativeFrom="paragraph">
            <wp:posOffset>-679448</wp:posOffset>
          </wp:positionV>
          <wp:extent cx="7528560" cy="1143000"/>
          <wp:effectExtent b="0" l="0" r="0" t="0"/>
          <wp:wrapNone/>
          <wp:docPr id="28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856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-1289048</wp:posOffset>
          </wp:positionH>
          <wp:positionV relativeFrom="paragraph">
            <wp:posOffset>-495931</wp:posOffset>
          </wp:positionV>
          <wp:extent cx="1929388" cy="1030226"/>
          <wp:effectExtent b="0" l="0" r="0" t="0"/>
          <wp:wrapNone/>
          <wp:docPr id="26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9388" cy="103022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6816848</wp:posOffset>
          </wp:positionH>
          <wp:positionV relativeFrom="paragraph">
            <wp:posOffset>-495931</wp:posOffset>
          </wp:positionV>
          <wp:extent cx="2563373" cy="1030226"/>
          <wp:effectExtent b="0" l="0" r="0" t="0"/>
          <wp:wrapNone/>
          <wp:docPr id="2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63373" cy="103022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9525</wp:posOffset>
          </wp:positionH>
          <wp:positionV relativeFrom="page">
            <wp:posOffset>704850</wp:posOffset>
          </wp:positionV>
          <wp:extent cx="7534910" cy="10076180"/>
          <wp:effectExtent b="0" l="0" r="0" t="0"/>
          <wp:wrapNone/>
          <wp:docPr id="2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4910" cy="100761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-230501</wp:posOffset>
          </wp:positionV>
          <wp:extent cx="2213827" cy="1578610"/>
          <wp:effectExtent b="0" l="0" r="0" t="0"/>
          <wp:wrapNone/>
          <wp:docPr id="2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3827" cy="15786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Latn-R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44BBA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4BBA"/>
  </w:style>
  <w:style w:type="paragraph" w:styleId="Footer">
    <w:name w:val="footer"/>
    <w:basedOn w:val="Normal"/>
    <w:link w:val="FooterChar"/>
    <w:uiPriority w:val="99"/>
    <w:unhideWhenUsed w:val="1"/>
    <w:rsid w:val="00B44BBA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4BB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44BB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44BBA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CD57CD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  <w:lang w:val="en-US"/>
    </w:rPr>
  </w:style>
  <w:style w:type="table" w:styleId="GridTable1Light-Accent1">
    <w:name w:val="Grid Table 1 Light Accent 1"/>
    <w:basedOn w:val="TableNormal"/>
    <w:uiPriority w:val="46"/>
    <w:rsid w:val="00825B23"/>
    <w:pPr>
      <w:spacing w:after="0" w:line="240" w:lineRule="auto"/>
    </w:pPr>
    <w:tblPr>
      <w:tblStyleRowBandSize w:val="1"/>
      <w:tblStyleColBandSize w:val="1"/>
      <w:tblBorders>
        <w:top w:color="b8cce4" w:space="0" w:sz="4" w:themeColor="accent1" w:themeTint="000066" w:val="single"/>
        <w:left w:color="b8cce4" w:space="0" w:sz="4" w:themeColor="accent1" w:themeTint="000066" w:val="single"/>
        <w:bottom w:color="b8cce4" w:space="0" w:sz="4" w:themeColor="accent1" w:themeTint="000066" w:val="single"/>
        <w:right w:color="b8cce4" w:space="0" w:sz="4" w:themeColor="accent1" w:themeTint="000066" w:val="single"/>
        <w:insideH w:color="b8cce4" w:space="0" w:sz="4" w:themeColor="accent1" w:themeTint="000066" w:val="single"/>
        <w:insideV w:color="b8cce4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95b3d7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eGrid">
    <w:name w:val="Table Grid"/>
    <w:basedOn w:val="TableNormal"/>
    <w:uiPriority w:val="39"/>
    <w:rsid w:val="008E754A"/>
    <w:pPr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E754A"/>
    <w:pPr>
      <w:spacing w:after="160" w:line="259" w:lineRule="auto"/>
      <w:ind w:left="720"/>
      <w:contextualSpacing w:val="1"/>
    </w:pPr>
    <w:rPr>
      <w:lang w:val="en-US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Kx5y1IbTL8au9HPb2sjAmdsOEQ==">CgMxLjAyDmguNHpuNnd6cm5ja211OAByITFBOWN6dF9lUVM3U2dldTBCTEFnTUItalpZd21QNGszWQ==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2023-06-27T07:52:00Z</dcterms:created>
  <dc:creator>Nikola Stevanovic</dc:creator>
</cp:coreProperties>
</file>