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4zn6wzrnckm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00" w:before="100" w:line="240" w:lineRule="auto"/>
        <w:ind w:left="-426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ЕУ Ресурс центар за цивилно друштво у Србији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00" w:before="10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Донације за посредничке организације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00" w:before="10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МАТРИЦА ЛОГИЧКОГ ОКВИРА </w:t>
      </w: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70"/>
        <w:tblGridChange w:id="0">
          <w:tblGrid>
            <w:gridCol w:w="143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100" w:before="1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Назив носиоца пројекта: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after="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0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2235"/>
        <w:gridCol w:w="4410"/>
        <w:gridCol w:w="2970"/>
        <w:gridCol w:w="3120"/>
        <w:tblGridChange w:id="0">
          <w:tblGrid>
            <w:gridCol w:w="1515"/>
            <w:gridCol w:w="2235"/>
            <w:gridCol w:w="4410"/>
            <w:gridCol w:w="2970"/>
            <w:gridCol w:w="3120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100" w:before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Логика интервенције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Објективно проверљиви показатељи (индикатори)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Извори провере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Претпоставке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Општи циљ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је општи циљ којем ће пројекат допринети?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Који су кључни квантитативни и квалитативни показатељи доприносу испуњености општецила?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Наведите све изворе информација и верификације за сваки показатељ (индикатор).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100" w:before="1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Специфични циљеви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специфични циљ односно специфичне циљеве пројекат треба да оствари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показатељи (индикатори) и циљне вредности јасно показују да је циљ пројекта достигнут? Наведите квантитативне и квалитативне показатеље.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су извори информација који постоје или могу бити прикупљени?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су то екстерни фактори или услови који су неопходни за остваривање циља, а нису под контролом корисника подршке?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Које ризике треба узети у обзир и које су мере за њихово превазилажење?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100" w:before="10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Специфични циљ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Специфични циљ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after="100" w:before="100" w:line="240" w:lineRule="auto"/>
        <w:rPr/>
      </w:pPr>
      <w:r w:rsidDel="00000000" w:rsidR="00000000" w:rsidRPr="00000000">
        <w:rPr>
          <w:rtl w:val="0"/>
        </w:rPr>
        <w:t xml:space="preserve">*Dodajte onoliko redova koliko specifičnih ciljeva ima vaš predlog projekta.</w:t>
      </w:r>
    </w:p>
    <w:p w:rsidR="00000000" w:rsidDel="00000000" w:rsidP="00000000" w:rsidRDefault="00000000" w:rsidRPr="00000000" w14:paraId="0000002C">
      <w:pPr>
        <w:widowControl w:val="0"/>
        <w:spacing w:after="100" w:before="10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545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2160"/>
        <w:gridCol w:w="4530"/>
        <w:gridCol w:w="3120"/>
        <w:gridCol w:w="2265"/>
        <w:tblGridChange w:id="0">
          <w:tblGrid>
            <w:gridCol w:w="1470"/>
            <w:gridCol w:w="2160"/>
            <w:gridCol w:w="4530"/>
            <w:gridCol w:w="3120"/>
            <w:gridCol w:w="2265"/>
          </w:tblGrid>
        </w:tblGridChange>
      </w:tblGrid>
      <w:tr>
        <w:trPr>
          <w:cantSplit w:val="0"/>
          <w:trHeight w:val="1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Очекивани резултати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Резултати су производи/исходи који доприносе остваривању специфичног циља. Који су очекивани резултати?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су показатељи и циљне вредности који мерљиво показују да ли је и у којој мери пројекат остварио очекиване резултате?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Наведите показатеље за сваки резултат.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су извори верификације за наведене показатеље (индикаторе)?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спољни услови морају бити испуњени како би били постигнути очекивани резултати?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100" w:before="10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Очекивани резултат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100"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Очекивани резултат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Очекивани резултат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100"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Активности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100"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after="100" w:before="100" w:line="240" w:lineRule="auto"/>
        <w:rPr/>
      </w:pPr>
      <w:r w:rsidDel="00000000" w:rsidR="00000000" w:rsidRPr="00000000">
        <w:rPr>
          <w:rtl w:val="0"/>
        </w:rPr>
        <w:t xml:space="preserve">*Dodajte onoliko redova koliko očekivanih rezultata i aktivnosti ima vaš predlog.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411" w:top="1411" w:left="2045" w:right="2837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180231</wp:posOffset>
          </wp:positionH>
          <wp:positionV relativeFrom="paragraph">
            <wp:posOffset>-56514</wp:posOffset>
          </wp:positionV>
          <wp:extent cx="7231597" cy="1097280"/>
          <wp:effectExtent b="0" l="0" r="0" t="0"/>
          <wp:wrapNone/>
          <wp:docPr id="2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1597" cy="1097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-398143</wp:posOffset>
          </wp:positionH>
          <wp:positionV relativeFrom="paragraph">
            <wp:posOffset>0</wp:posOffset>
          </wp:positionV>
          <wp:extent cx="7515860" cy="1007618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5860" cy="10076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-1266824</wp:posOffset>
          </wp:positionH>
          <wp:positionV relativeFrom="paragraph">
            <wp:posOffset>-679449</wp:posOffset>
          </wp:positionV>
          <wp:extent cx="7528560" cy="1143000"/>
          <wp:effectExtent b="0" l="0" r="0" t="0"/>
          <wp:wrapNone/>
          <wp:docPr id="21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856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-1289049</wp:posOffset>
          </wp:positionH>
          <wp:positionV relativeFrom="paragraph">
            <wp:posOffset>-495933</wp:posOffset>
          </wp:positionV>
          <wp:extent cx="1929388" cy="1030226"/>
          <wp:effectExtent b="0" l="0" r="0" t="0"/>
          <wp:wrapNone/>
          <wp:docPr id="1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388" cy="10302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6816848</wp:posOffset>
          </wp:positionH>
          <wp:positionV relativeFrom="paragraph">
            <wp:posOffset>-495933</wp:posOffset>
          </wp:positionV>
          <wp:extent cx="2563373" cy="1030226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3373" cy="103022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9525</wp:posOffset>
          </wp:positionH>
          <wp:positionV relativeFrom="page">
            <wp:posOffset>704850</wp:posOffset>
          </wp:positionV>
          <wp:extent cx="7534910" cy="10076180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10076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-230503</wp:posOffset>
          </wp:positionV>
          <wp:extent cx="2213827" cy="1578610"/>
          <wp:effectExtent b="0" l="0" r="0" t="0"/>
          <wp:wrapNone/>
          <wp:docPr id="1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3827" cy="15786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44BB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4BBA"/>
  </w:style>
  <w:style w:type="paragraph" w:styleId="Footer">
    <w:name w:val="footer"/>
    <w:basedOn w:val="Normal"/>
    <w:link w:val="FooterChar"/>
    <w:uiPriority w:val="99"/>
    <w:unhideWhenUsed w:val="1"/>
    <w:rsid w:val="00B44BB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4BB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4B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4BBA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CD57CD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825B23"/>
    <w:pPr>
      <w:spacing w:after="0" w:line="240" w:lineRule="auto"/>
    </w:pPr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eGrid">
    <w:name w:val="Table Grid"/>
    <w:basedOn w:val="TableNormal"/>
    <w:uiPriority w:val="39"/>
    <w:rsid w:val="008E754A"/>
    <w:pPr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E754A"/>
    <w:pPr>
      <w:spacing w:after="160" w:line="259" w:lineRule="auto"/>
      <w:ind w:left="720"/>
      <w:contextualSpacing w:val="1"/>
    </w:pPr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74857ANUwuXy+KXMryhkUetSfg==">CgMxLjAyDmguNHpuNnd6cm5ja211OAByITE0dG5iV1lTSW94U1VSd2JoRWsxUFJWR2dMRWRxVERyTw==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2023-06-27T07:52:00Z</dcterms:created>
  <dc:creator>Nikola Stevanovic</dc:creator>
</cp:coreProperties>
</file>