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4361" w:rsidRDefault="000E6438">
      <w:pPr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>
        <w:t xml:space="preserve">      </w:t>
      </w:r>
      <w:r>
        <w:rPr>
          <w:rFonts w:ascii="Arial" w:eastAsia="Arial" w:hAnsi="Arial" w:cs="Arial"/>
          <w:b/>
          <w:sz w:val="36"/>
          <w:szCs w:val="36"/>
        </w:rPr>
        <w:t>ЕУ Ресурс центар за цивилно друштво у Србији</w:t>
      </w:r>
    </w:p>
    <w:p w:rsidR="000E4361" w:rsidRDefault="000E6438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Пријавни формулар за учешће </w:t>
      </w:r>
    </w:p>
    <w:p w:rsidR="000E4361" w:rsidRDefault="000E6438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 Програму донација за посредничке организације у оквиру</w:t>
      </w:r>
    </w:p>
    <w:p w:rsidR="000E4361" w:rsidRDefault="000E6438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приступања Србије Европској унији</w:t>
      </w:r>
    </w:p>
    <w:p w:rsidR="000E4361" w:rsidRDefault="000E6438">
      <w:pPr>
        <w:spacing w:after="12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Пријавни формулар </w:t>
      </w:r>
    </w:p>
    <w:p w:rsidR="000E4361" w:rsidRDefault="000E6438">
      <w:pPr>
        <w:spacing w:before="120" w:after="120" w:line="240" w:lineRule="auto"/>
        <w:ind w:left="-284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ПАЖЊА: Предлог пројекта се попуњава у задатом формату, ћирилицом, фонтом Ариал, величине слова 11, проред </w:t>
      </w:r>
      <w:r>
        <w:rPr>
          <w:rFonts w:ascii="Arial" w:eastAsia="Arial" w:hAnsi="Arial" w:cs="Arial"/>
          <w:b/>
          <w:i/>
          <w:color w:val="FF0000"/>
        </w:rPr>
        <w:t>single</w:t>
      </w:r>
      <w:r>
        <w:rPr>
          <w:rFonts w:ascii="Arial" w:eastAsia="Arial" w:hAnsi="Arial" w:cs="Arial"/>
          <w:b/>
          <w:color w:val="FF0000"/>
        </w:rPr>
        <w:t>, док маргине са леве и десне стране не смеју да буду мање од 2 цм. Поштовање задатог формата је обавезно и промене у форматирању пријавног форм</w:t>
      </w:r>
      <w:r>
        <w:rPr>
          <w:rFonts w:ascii="Arial" w:eastAsia="Arial" w:hAnsi="Arial" w:cs="Arial"/>
          <w:b/>
          <w:color w:val="FF0000"/>
        </w:rPr>
        <w:t>улара нису дозвољене. Пре него што пошаљете предлог пројекта проверите да ли сте попунили све одељке пријавног формулара. Након што попуните пријавни формулар, ово упутство можете обрисати.</w:t>
      </w:r>
    </w:p>
    <w:p w:rsidR="000E4361" w:rsidRDefault="000E64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1.ОСНОВНИ ПОДАЦИ</w:t>
      </w:r>
    </w:p>
    <w:p w:rsidR="000E4361" w:rsidRDefault="000E6438">
      <w:pPr>
        <w:spacing w:after="12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1.1 Основни подаци о подносиоцу предлога пројекта</w:t>
      </w:r>
      <w:r>
        <w:rPr>
          <w:rFonts w:ascii="Arial" w:eastAsia="Arial" w:hAnsi="Arial" w:cs="Arial"/>
          <w:b/>
        </w:rPr>
        <w:t xml:space="preserve"> </w:t>
      </w:r>
      <w:r>
        <w:t xml:space="preserve">     </w:t>
      </w:r>
    </w:p>
    <w:tbl>
      <w:tblPr>
        <w:tblStyle w:val="affd"/>
        <w:tblW w:w="9450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835"/>
        <w:gridCol w:w="1425"/>
        <w:gridCol w:w="2640"/>
      </w:tblGrid>
      <w:tr w:rsidR="000E4361">
        <w:trPr>
          <w:trHeight w:val="10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0E4361" w:rsidRDefault="000E6438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Назив носиоца пројекта </w:t>
            </w:r>
            <w:r>
              <w:rPr>
                <w:rFonts w:ascii="Arial" w:eastAsia="Arial" w:hAnsi="Arial" w:cs="Arial"/>
              </w:rPr>
              <w:t>(име организације цивилног друштва)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Седиште и адреса </w:t>
            </w:r>
            <w:r>
              <w:rPr>
                <w:rFonts w:ascii="Arial" w:eastAsia="Arial" w:hAnsi="Arial" w:cs="Arial"/>
              </w:rPr>
              <w:t>носиоца пројекта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50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Име носиоца пројекта </w:t>
            </w:r>
            <w:r>
              <w:rPr>
                <w:rFonts w:ascii="Arial" w:eastAsia="Arial" w:hAnsi="Arial" w:cs="Arial"/>
                <w:b/>
              </w:rPr>
              <w:t>на енглеском језику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669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Одговорно лице </w:t>
            </w:r>
            <w:r>
              <w:rPr>
                <w:rFonts w:ascii="Arial" w:eastAsia="Arial" w:hAnsi="Arial" w:cs="Arial"/>
              </w:rPr>
              <w:t>(име и презиме, функција у организацији цивилног друштва)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Број мобилног: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73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Имејл: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704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Контакт особа за поднети пројекат </w:t>
            </w:r>
            <w:r>
              <w:rPr>
                <w:rFonts w:ascii="Arial" w:eastAsia="Arial" w:hAnsi="Arial" w:cs="Arial"/>
              </w:rPr>
              <w:t>(име и презиме, функција у организацији цивилног друштва)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Број мобилног:</w:t>
            </w:r>
          </w:p>
        </w:tc>
        <w:tc>
          <w:tcPr>
            <w:tcW w:w="26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Имејл: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:rsidR="000E4361" w:rsidRDefault="000E4361">
      <w:pPr>
        <w:spacing w:before="120" w:after="120" w:line="240" w:lineRule="auto"/>
        <w:jc w:val="both"/>
      </w:pPr>
    </w:p>
    <w:p w:rsidR="000E4361" w:rsidRDefault="000E6438">
      <w:pPr>
        <w:spacing w:before="120" w:after="120" w:line="240" w:lineRule="auto"/>
        <w:jc w:val="both"/>
      </w:pPr>
      <w:r>
        <w:rPr>
          <w:rFonts w:ascii="Arial" w:eastAsia="Arial" w:hAnsi="Arial" w:cs="Arial"/>
        </w:rPr>
        <w:t xml:space="preserve">Свака промена адресе, бројева телефона или имејла, мора бити јављена у писаној форми Регионалном ЕУ Ресурс центру код ког се конкурише (Новосадска новинарска школа, организација ENECA и Ужички центар за права детета). Регионални ЕУ Ресурс центри неће бити </w:t>
      </w:r>
      <w:r>
        <w:rPr>
          <w:rFonts w:ascii="Arial" w:eastAsia="Arial" w:hAnsi="Arial" w:cs="Arial"/>
        </w:rPr>
        <w:t>одговорни у случају да не могу да контактирају подносиоца пројекта.</w:t>
      </w:r>
    </w:p>
    <w:p w:rsidR="000E4361" w:rsidRDefault="000E6438">
      <w:pPr>
        <w:spacing w:after="0"/>
        <w:rPr>
          <w:rFonts w:ascii="Arial" w:eastAsia="Arial" w:hAnsi="Arial" w:cs="Arial"/>
          <w:b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1.2 Сажети приказ предлога пројекта</w:t>
      </w:r>
    </w:p>
    <w:p w:rsidR="000E4361" w:rsidRDefault="000E6438">
      <w:pPr>
        <w:rPr>
          <w:color w:val="FF0000"/>
        </w:rPr>
      </w:pPr>
      <w:r>
        <w:rPr>
          <w:rFonts w:ascii="Arial" w:eastAsia="Arial" w:hAnsi="Arial" w:cs="Arial"/>
          <w:i/>
          <w:color w:val="FF0000"/>
        </w:rPr>
        <w:t>(приликом попуњавања табеле не прелазите једну страну)</w:t>
      </w:r>
    </w:p>
    <w:tbl>
      <w:tblPr>
        <w:tblStyle w:val="affe"/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1"/>
        <w:gridCol w:w="7056"/>
      </w:tblGrid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Назив пројекта</w:t>
            </w:r>
          </w:p>
          <w:p w:rsidR="000E4361" w:rsidRDefault="000E4361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Област или области деловања ОЦД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рурални развој; </w:t>
            </w:r>
          </w:p>
          <w:p w:rsidR="000E4361" w:rsidRDefault="000E6438">
            <w:pPr>
              <w:numPr>
                <w:ilvl w:val="0"/>
                <w:numId w:val="1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пољопривреда; </w:t>
            </w:r>
          </w:p>
          <w:p w:rsidR="000E4361" w:rsidRDefault="000E6438">
            <w:pPr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права потрошача; </w:t>
            </w:r>
          </w:p>
          <w:p w:rsidR="000E4361" w:rsidRDefault="000E6438">
            <w:pPr>
              <w:numPr>
                <w:ilvl w:val="0"/>
                <w:numId w:val="37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политика конкуренције; </w:t>
            </w:r>
          </w:p>
          <w:p w:rsidR="000E4361" w:rsidRDefault="000E6438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урбане политике; </w:t>
            </w:r>
          </w:p>
          <w:p w:rsidR="000E4361" w:rsidRDefault="000E6438">
            <w:pPr>
              <w:numPr>
                <w:ilvl w:val="0"/>
                <w:numId w:val="3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транспортне политике; </w:t>
            </w:r>
          </w:p>
          <w:p w:rsidR="000E4361" w:rsidRDefault="000E6438">
            <w:pPr>
              <w:numPr>
                <w:ilvl w:val="0"/>
                <w:numId w:val="35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безбедност хране; </w:t>
            </w:r>
          </w:p>
          <w:p w:rsidR="000E4361" w:rsidRDefault="000E6438">
            <w:pPr>
              <w:numPr>
                <w:ilvl w:val="0"/>
                <w:numId w:val="15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рибарство; </w:t>
            </w:r>
          </w:p>
          <w:p w:rsidR="000E4361" w:rsidRDefault="000E6438">
            <w:pPr>
              <w:numPr>
                <w:ilvl w:val="0"/>
                <w:numId w:val="34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развој туризма; </w:t>
            </w:r>
          </w:p>
          <w:p w:rsidR="000E4361" w:rsidRDefault="000E6438">
            <w:pPr>
              <w:numPr>
                <w:ilvl w:val="0"/>
                <w:numId w:val="26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унапређење запошљивости; </w:t>
            </w:r>
          </w:p>
          <w:p w:rsidR="000E4361" w:rsidRDefault="000E6438">
            <w:pPr>
              <w:numPr>
                <w:ilvl w:val="0"/>
                <w:numId w:val="2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социјална укљученост осетљивих група; </w:t>
            </w:r>
          </w:p>
          <w:p w:rsidR="000E4361" w:rsidRDefault="000E6438">
            <w:pPr>
              <w:numPr>
                <w:ilvl w:val="0"/>
                <w:numId w:val="36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јавне политике усмерене ка младима; </w:t>
            </w:r>
          </w:p>
          <w:p w:rsidR="000E4361" w:rsidRDefault="000E6438">
            <w:pPr>
              <w:numPr>
                <w:ilvl w:val="0"/>
                <w:numId w:val="3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добро управљање у складу са ЕУ вредностима и принципима. </w:t>
            </w:r>
          </w:p>
          <w:p w:rsidR="000E4361" w:rsidRDefault="000E6438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унапређење, заштита и промоција људских права; </w:t>
            </w:r>
          </w:p>
          <w:p w:rsidR="000E4361" w:rsidRDefault="000E6438">
            <w:pPr>
              <w:numPr>
                <w:ilvl w:val="0"/>
                <w:numId w:val="33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родна равноправност; </w:t>
            </w:r>
          </w:p>
          <w:p w:rsidR="000E4361" w:rsidRDefault="000E6438">
            <w:pPr>
              <w:numPr>
                <w:ilvl w:val="0"/>
                <w:numId w:val="28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заштита и унапређење животне средине и климатске промене; </w:t>
            </w:r>
          </w:p>
          <w:p w:rsidR="000E4361" w:rsidRDefault="000E6438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унапређење медијске писмености и професионализација медија и медијских садржаја. </w:t>
            </w: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Укупан буџет пројекта (у РСД)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Трајање предложеног пројекта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r>
              <w:rPr>
                <w:rFonts w:ascii="Arial" w:eastAsia="Arial" w:hAnsi="Arial" w:cs="Arial"/>
              </w:rPr>
              <w:t>Од ДД.ММ.ГГ. до ДД.ММ.ГГ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536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Циљеви пројекта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Очекивани резултати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Главне активности на пројекту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Територија на којој ће се пројекат спроводити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:rsidR="000E4361" w:rsidRDefault="000E4361">
      <w:pPr>
        <w:spacing w:after="120" w:line="240" w:lineRule="auto"/>
      </w:pPr>
    </w:p>
    <w:p w:rsidR="000E4361" w:rsidRDefault="000E6438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b/>
        </w:rPr>
        <w:t>Сажети приказ предлога пројекта на енглеском језику</w:t>
      </w:r>
    </w:p>
    <w:p w:rsidR="000E4361" w:rsidRDefault="000E6438">
      <w:r>
        <w:rPr>
          <w:rFonts w:ascii="Arial" w:eastAsia="Arial" w:hAnsi="Arial" w:cs="Arial"/>
          <w:i/>
          <w:color w:val="FF0000"/>
        </w:rPr>
        <w:t>(приликом попуњавања табеле не прелазите једну страну)</w:t>
      </w:r>
    </w:p>
    <w:tbl>
      <w:tblPr>
        <w:tblStyle w:val="afff"/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1"/>
        <w:gridCol w:w="7056"/>
      </w:tblGrid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Name</w:t>
            </w:r>
          </w:p>
          <w:p w:rsidR="000E4361" w:rsidRDefault="000E4361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Organization’s field of activity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numPr>
                <w:ilvl w:val="0"/>
                <w:numId w:val="30"/>
              </w:num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Rural development; </w:t>
            </w:r>
          </w:p>
          <w:p w:rsidR="000E4361" w:rsidRDefault="000E6438">
            <w:pPr>
              <w:numPr>
                <w:ilvl w:val="0"/>
                <w:numId w:val="23"/>
              </w:num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Agriculture; </w:t>
            </w:r>
          </w:p>
          <w:p w:rsidR="000E4361" w:rsidRDefault="000E6438">
            <w:pPr>
              <w:numPr>
                <w:ilvl w:val="0"/>
                <w:numId w:val="5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Consumer rights; </w:t>
            </w:r>
          </w:p>
          <w:p w:rsidR="000E4361" w:rsidRDefault="000E6438">
            <w:pPr>
              <w:numPr>
                <w:ilvl w:val="0"/>
                <w:numId w:val="24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Competition policy; </w:t>
            </w:r>
          </w:p>
          <w:p w:rsidR="000E4361" w:rsidRDefault="000E6438">
            <w:pPr>
              <w:numPr>
                <w:ilvl w:val="0"/>
                <w:numId w:val="27"/>
              </w:num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Urbanisation policies; </w:t>
            </w:r>
          </w:p>
          <w:p w:rsidR="000E4361" w:rsidRDefault="000E6438">
            <w:pPr>
              <w:numPr>
                <w:ilvl w:val="0"/>
                <w:numId w:val="25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Transport policies; </w:t>
            </w:r>
          </w:p>
          <w:p w:rsidR="000E4361" w:rsidRDefault="000E6438">
            <w:pPr>
              <w:numPr>
                <w:ilvl w:val="0"/>
                <w:numId w:val="41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Food safety; </w:t>
            </w:r>
          </w:p>
          <w:p w:rsidR="000E4361" w:rsidRDefault="000E6438">
            <w:pPr>
              <w:numPr>
                <w:ilvl w:val="0"/>
                <w:numId w:val="22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Fishery development; </w:t>
            </w:r>
          </w:p>
          <w:p w:rsidR="000E4361" w:rsidRDefault="000E6438">
            <w:pPr>
              <w:numPr>
                <w:ilvl w:val="0"/>
                <w:numId w:val="20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Tourism development; </w:t>
            </w:r>
          </w:p>
          <w:p w:rsidR="000E4361" w:rsidRDefault="000E6438">
            <w:pPr>
              <w:numPr>
                <w:ilvl w:val="0"/>
                <w:numId w:val="40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Improvement of employability; </w:t>
            </w:r>
          </w:p>
          <w:p w:rsidR="000E4361" w:rsidRDefault="000E6438"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Social inclusion of vulnerable groups; </w:t>
            </w:r>
          </w:p>
          <w:p w:rsidR="000E4361" w:rsidRDefault="000E6438">
            <w:pPr>
              <w:numPr>
                <w:ilvl w:val="0"/>
                <w:numId w:val="39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Youth policies; </w:t>
            </w:r>
          </w:p>
          <w:p w:rsidR="000E4361" w:rsidRDefault="000E6438">
            <w:pPr>
              <w:numPr>
                <w:ilvl w:val="0"/>
                <w:numId w:val="18"/>
              </w:num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governance in line with EU values and principles; </w:t>
            </w:r>
          </w:p>
          <w:p w:rsidR="000E4361" w:rsidRDefault="000E6438">
            <w:pPr>
              <w:numPr>
                <w:ilvl w:val="0"/>
                <w:numId w:val="38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Improvement, promotion and protection of human rights; </w:t>
            </w:r>
          </w:p>
          <w:p w:rsidR="000E4361" w:rsidRDefault="000E6438">
            <w:pPr>
              <w:numPr>
                <w:ilvl w:val="0"/>
                <w:numId w:val="19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Gender equality; </w:t>
            </w:r>
          </w:p>
          <w:p w:rsidR="000E4361" w:rsidRDefault="000E6438"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Protection and improvement of environment and climate changes; </w:t>
            </w:r>
          </w:p>
          <w:p w:rsidR="000E4361" w:rsidRDefault="000E6438">
            <w:pPr>
              <w:numPr>
                <w:ilvl w:val="0"/>
                <w:numId w:val="29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Improvement of media literacy and professionalization of media</w:t>
            </w:r>
            <w:r>
              <w:rPr>
                <w:rFonts w:ascii="Arial" w:eastAsia="Arial" w:hAnsi="Arial" w:cs="Arial"/>
              </w:rPr>
              <w:t xml:space="preserve"> and media content. </w:t>
            </w: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rPr>
                <w:rFonts w:ascii="Arial" w:eastAsia="Arial" w:hAnsi="Arial" w:cs="Arial"/>
              </w:rPr>
            </w:pPr>
          </w:p>
          <w:p w:rsidR="000E4361" w:rsidRDefault="000E64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project budget (in RSD)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Duration of the proposed project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 dd/mm/yyy to dd/mm/yyy</w:t>
            </w:r>
          </w:p>
        </w:tc>
      </w:tr>
      <w:tr w:rsidR="000E4361">
        <w:trPr>
          <w:trHeight w:val="536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goals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Expected results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Main activities in the project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Territory where the project will be implemented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:rsidR="000E4361" w:rsidRDefault="000E6438">
      <w:pPr>
        <w:spacing w:after="120" w:line="240" w:lineRule="auto"/>
        <w:rPr>
          <w:rFonts w:ascii="Arial" w:eastAsia="Arial" w:hAnsi="Arial" w:cs="Arial"/>
          <w:strike/>
          <w:color w:val="FFFFFF"/>
        </w:rPr>
      </w:pPr>
      <w:r>
        <w:br w:type="page"/>
      </w:r>
      <w:r>
        <w:rPr>
          <w:rFonts w:ascii="Arial" w:eastAsia="Arial" w:hAnsi="Arial" w:cs="Arial"/>
          <w:strike/>
          <w:color w:val="FFFFFF"/>
        </w:rPr>
        <w:lastRenderedPageBreak/>
        <w:t>.</w:t>
      </w:r>
      <w:r>
        <w:rPr>
          <w:rFonts w:ascii="Arial" w:eastAsia="Arial" w:hAnsi="Arial" w:cs="Arial"/>
          <w:b/>
          <w:sz w:val="24"/>
          <w:szCs w:val="24"/>
        </w:rPr>
        <w:t>2. ОПИС НОСИОЦА ПРОЈЕКТА</w:t>
      </w:r>
    </w:p>
    <w:p w:rsidR="000E4361" w:rsidRDefault="000E6438">
      <w:pPr>
        <w:spacing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У наредном одељку представите Вашу организацију. (</w:t>
      </w:r>
      <w:r>
        <w:rPr>
          <w:rFonts w:ascii="Arial" w:eastAsia="Arial" w:hAnsi="Arial" w:cs="Arial"/>
          <w:i/>
          <w:color w:val="FF0000"/>
          <w:sz w:val="20"/>
          <w:szCs w:val="20"/>
        </w:rPr>
        <w:t>максимално 2 стране</w:t>
      </w:r>
      <w:r>
        <w:rPr>
          <w:rFonts w:ascii="Arial" w:eastAsia="Arial" w:hAnsi="Arial" w:cs="Arial"/>
          <w:i/>
          <w:sz w:val="20"/>
          <w:szCs w:val="20"/>
        </w:rPr>
        <w:t>)</w:t>
      </w:r>
    </w:p>
    <w:p w:rsidR="000E4361" w:rsidRDefault="000E6438">
      <w:r>
        <w:rPr>
          <w:rFonts w:ascii="Arial" w:eastAsia="Arial" w:hAnsi="Arial" w:cs="Arial"/>
          <w:b/>
        </w:rPr>
        <w:t>2.1. Подаци о организацији</w:t>
      </w:r>
    </w:p>
    <w:tbl>
      <w:tblPr>
        <w:tblStyle w:val="afff0"/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  <w:gridCol w:w="5453"/>
      </w:tblGrid>
      <w:tr w:rsidR="000E4361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E4361" w:rsidRDefault="000E643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Година оснивања организације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E4361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E4361" w:rsidRDefault="000E643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Матични број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E4361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E4361" w:rsidRDefault="000E643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Линк ка страници организације на сајту Агенције за привредне регистре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1"/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0E4361" w:rsidRDefault="000E4361">
      <w:pPr>
        <w:spacing w:after="120" w:line="240" w:lineRule="auto"/>
        <w:jc w:val="both"/>
        <w:rPr>
          <w:rFonts w:ascii="Arial" w:eastAsia="Arial" w:hAnsi="Arial" w:cs="Arial"/>
        </w:rPr>
      </w:pPr>
    </w:p>
    <w:p w:rsidR="000E4361" w:rsidRDefault="000E6438">
      <w:pPr>
        <w:jc w:val="both"/>
      </w:pPr>
      <w:r>
        <w:rPr>
          <w:rFonts w:ascii="Arial" w:eastAsia="Arial" w:hAnsi="Arial" w:cs="Arial"/>
          <w:b/>
        </w:rPr>
        <w:t xml:space="preserve">2.2. Представите области деловања ваше организације. </w:t>
      </w:r>
      <w:r>
        <w:rPr>
          <w:rFonts w:ascii="Arial" w:eastAsia="Arial" w:hAnsi="Arial" w:cs="Arial"/>
          <w:sz w:val="20"/>
          <w:szCs w:val="20"/>
        </w:rPr>
        <w:t>Чиме сте се до сада бавили? Наведите ваше највеће успехе, када је у питању утицај на реформске процесе у конкретним јавним политикама у процесу приступања Србије ЕУ које су у фокусу деловања ваше организ</w:t>
      </w:r>
      <w:r>
        <w:rPr>
          <w:rFonts w:ascii="Arial" w:eastAsia="Arial" w:hAnsi="Arial" w:cs="Arial"/>
          <w:sz w:val="20"/>
          <w:szCs w:val="20"/>
        </w:rPr>
        <w:t>ације?</w:t>
      </w:r>
      <w:r>
        <w:rPr>
          <w:rFonts w:ascii="Arial" w:eastAsia="Arial" w:hAnsi="Arial" w:cs="Arial"/>
        </w:rPr>
        <w:t xml:space="preserve"> </w:t>
      </w: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2.3. Колико има стално запослених у вашој организацији (наведите број мушкараца и жена)?</w:t>
      </w: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fff1"/>
        <w:tblW w:w="467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276"/>
        <w:gridCol w:w="1417"/>
      </w:tblGrid>
      <w:tr w:rsidR="000E4361">
        <w:trPr>
          <w:trHeight w:val="255"/>
        </w:trPr>
        <w:tc>
          <w:tcPr>
            <w:tcW w:w="1984" w:type="dxa"/>
            <w:vMerge w:val="restart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Укупан број запослених по Уговору о раду</w:t>
            </w:r>
          </w:p>
        </w:tc>
        <w:tc>
          <w:tcPr>
            <w:tcW w:w="1276" w:type="dxa"/>
            <w:vMerge w:val="restart"/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М: </w:t>
            </w:r>
          </w:p>
        </w:tc>
      </w:tr>
      <w:tr w:rsidR="000E4361">
        <w:trPr>
          <w:trHeight w:val="255"/>
        </w:trPr>
        <w:tc>
          <w:tcPr>
            <w:tcW w:w="1984" w:type="dxa"/>
            <w:vMerge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Ж:</w:t>
            </w:r>
          </w:p>
        </w:tc>
      </w:tr>
    </w:tbl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2.4. Колико има сталних сарадника (ангажовани по другој врсти уговора осим уговора о раду или волонтерски) у вашој организацији (наведите број мушкараца и жена)?</w:t>
      </w: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fff2"/>
        <w:tblW w:w="467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276"/>
        <w:gridCol w:w="1417"/>
      </w:tblGrid>
      <w:tr w:rsidR="000E4361">
        <w:trPr>
          <w:trHeight w:val="255"/>
        </w:trPr>
        <w:tc>
          <w:tcPr>
            <w:tcW w:w="1984" w:type="dxa"/>
            <w:vMerge w:val="restart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Укупан број </w:t>
            </w:r>
          </w:p>
        </w:tc>
        <w:tc>
          <w:tcPr>
            <w:tcW w:w="1276" w:type="dxa"/>
            <w:vMerge w:val="restart"/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М: </w:t>
            </w:r>
          </w:p>
        </w:tc>
      </w:tr>
      <w:tr w:rsidR="000E4361">
        <w:trPr>
          <w:trHeight w:val="255"/>
        </w:trPr>
        <w:tc>
          <w:tcPr>
            <w:tcW w:w="1984" w:type="dxa"/>
            <w:vMerge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Ж:</w:t>
            </w:r>
          </w:p>
        </w:tc>
      </w:tr>
    </w:tbl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6438">
      <w:pP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2.5. Наведите најважније партнере и донаторе, као и чланство у мрежама или коалицијама.</w:t>
      </w: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6438">
      <w:pPr>
        <w:jc w:val="both"/>
      </w:pPr>
      <w:r>
        <w:rPr>
          <w:rFonts w:ascii="Arial" w:eastAsia="Arial" w:hAnsi="Arial" w:cs="Arial"/>
          <w:b/>
        </w:rPr>
        <w:t>2.6. Наведите колики је био укупни промет</w:t>
      </w:r>
      <w:r>
        <w:rPr>
          <w:rFonts w:ascii="Arial" w:eastAsia="Arial" w:hAnsi="Arial" w:cs="Arial"/>
          <w:b/>
          <w:vertAlign w:val="superscript"/>
        </w:rPr>
        <w:footnoteReference w:id="2"/>
      </w:r>
      <w:r>
        <w:rPr>
          <w:rFonts w:ascii="Arial" w:eastAsia="Arial" w:hAnsi="Arial" w:cs="Arial"/>
          <w:b/>
        </w:rPr>
        <w:t xml:space="preserve"> ваше организације у 2023. и 2024. години?</w:t>
      </w:r>
    </w:p>
    <w:tbl>
      <w:tblPr>
        <w:tblStyle w:val="afff3"/>
        <w:tblW w:w="5103" w:type="dxa"/>
        <w:tblInd w:w="2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2906"/>
      </w:tblGrid>
      <w:tr w:rsidR="000E4361">
        <w:tc>
          <w:tcPr>
            <w:tcW w:w="2197" w:type="dxa"/>
            <w:shd w:val="clear" w:color="auto" w:fill="8EAADB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Година</w:t>
            </w:r>
          </w:p>
        </w:tc>
        <w:tc>
          <w:tcPr>
            <w:tcW w:w="2906" w:type="dxa"/>
            <w:shd w:val="clear" w:color="auto" w:fill="8EAADB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Укупан промет у еврима</w:t>
            </w:r>
          </w:p>
        </w:tc>
      </w:tr>
      <w:tr w:rsidR="000E4361">
        <w:tc>
          <w:tcPr>
            <w:tcW w:w="2197" w:type="dxa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2023.</w:t>
            </w:r>
          </w:p>
        </w:tc>
        <w:tc>
          <w:tcPr>
            <w:tcW w:w="2906" w:type="dxa"/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c>
          <w:tcPr>
            <w:tcW w:w="2197" w:type="dxa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2024.</w:t>
            </w:r>
          </w:p>
        </w:tc>
        <w:tc>
          <w:tcPr>
            <w:tcW w:w="2906" w:type="dxa"/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4361">
      <w:pPr>
        <w:rPr>
          <w:rFonts w:ascii="Arial" w:eastAsia="Arial" w:hAnsi="Arial" w:cs="Arial"/>
          <w:b/>
        </w:rPr>
      </w:pPr>
    </w:p>
    <w:p w:rsidR="000E4361" w:rsidRDefault="000E643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2.7. Наведите колико је износио највећи годишњи промет организације. Наведите годину у којој је промет био највећи.</w:t>
      </w:r>
    </w:p>
    <w:p w:rsidR="000E4361" w:rsidRDefault="000E4361">
      <w:pPr>
        <w:jc w:val="both"/>
        <w:rPr>
          <w:rFonts w:ascii="Arial" w:eastAsia="Arial" w:hAnsi="Arial" w:cs="Arial"/>
          <w:b/>
        </w:rPr>
      </w:pPr>
    </w:p>
    <w:p w:rsidR="000E4361" w:rsidRDefault="000E4361">
      <w:pPr>
        <w:jc w:val="both"/>
        <w:rPr>
          <w:rFonts w:ascii="Arial" w:eastAsia="Arial" w:hAnsi="Arial" w:cs="Arial"/>
          <w:b/>
        </w:rPr>
      </w:pPr>
    </w:p>
    <w:p w:rsidR="000E4361" w:rsidRDefault="000E6438">
      <w:pPr>
        <w:jc w:val="both"/>
        <w:rPr>
          <w:highlight w:val="yellow"/>
        </w:rPr>
      </w:pPr>
      <w:r>
        <w:rPr>
          <w:rFonts w:ascii="Arial" w:eastAsia="Arial" w:hAnsi="Arial" w:cs="Arial"/>
          <w:b/>
        </w:rPr>
        <w:t>2.8. Уколико сте до сада били финансијски подржани у оквиру ЕУ Ресурс центра, наведите укупан износ добијених донација.</w:t>
      </w:r>
      <w:r>
        <w:rPr>
          <w:rFonts w:ascii="Arial" w:eastAsia="Arial" w:hAnsi="Arial" w:cs="Arial"/>
          <w:b/>
          <w:highlight w:val="yellow"/>
        </w:rPr>
        <w:t xml:space="preserve"> </w:t>
      </w:r>
    </w:p>
    <w:p w:rsidR="000E4361" w:rsidRDefault="000E4361">
      <w:pPr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0"/>
      </w:pPr>
      <w:r>
        <w:br w:type="page"/>
      </w:r>
    </w:p>
    <w:p w:rsidR="000E4361" w:rsidRDefault="000E6438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3. ПЛАН ДЕЛОВАЊА ПОДНОСИОЦА ПРОЈЕКТА</w:t>
      </w:r>
    </w:p>
    <w:p w:rsidR="000E4361" w:rsidRDefault="000E6438">
      <w:pPr>
        <w:spacing w:after="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Представите план деловања у наредном периоду, узимајући у обзир рад ваше организације, ваше циљеве и мисију, као и стратешке правце развоја, са посебним фокусом на процес приступања Србије ЕУ. </w:t>
      </w: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3.1. Представите ваше основне стратешке правце деловања током 2025. године у области јачања цивилног друштва и унапређења реформских процеса у оквиру приступања Србије ЕУ.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2 стране)</w:t>
      </w:r>
    </w:p>
    <w:p w:rsidR="000E4361" w:rsidRDefault="000E64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Представите проблеме којима ћете се бавити;</w:t>
      </w:r>
    </w:p>
    <w:p w:rsidR="000E4361" w:rsidRDefault="000E64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Наведите циљеве (о</w:t>
      </w:r>
      <w:r>
        <w:rPr>
          <w:rFonts w:ascii="Arial" w:eastAsia="Arial" w:hAnsi="Arial" w:cs="Arial"/>
          <w:color w:val="000000"/>
          <w:sz w:val="20"/>
          <w:szCs w:val="20"/>
        </w:rPr>
        <w:t>пште и специфичне) које планирате да остварите;</w:t>
      </w:r>
    </w:p>
    <w:p w:rsidR="000E4361" w:rsidRDefault="000E64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Наведите резултате које очекујете да постигнете у овом периоду.</w:t>
      </w:r>
    </w:p>
    <w:p w:rsidR="000E4361" w:rsidRDefault="000E436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3.2. Представите активности које планирате да реализујете у оквиру Програма за посредничке организације у периоду од децембра 2025. до септе</w:t>
      </w:r>
      <w:r>
        <w:rPr>
          <w:rFonts w:ascii="Arial" w:eastAsia="Arial" w:hAnsi="Arial" w:cs="Arial"/>
          <w:b/>
        </w:rPr>
        <w:t xml:space="preserve">мбра 2026. године.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две стране)</w:t>
      </w:r>
    </w:p>
    <w:p w:rsidR="000E4361" w:rsidRDefault="000E643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Активности пројекта треба да буду груписане према одговарајућим резултатима;</w:t>
      </w:r>
    </w:p>
    <w:p w:rsidR="000E4361" w:rsidRDefault="000E643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Прикажите јасну везу између предложених активности, остварених резултата и специфичних циљева пројекта.</w:t>
      </w: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jc w:val="both"/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</w:rPr>
        <w:t xml:space="preserve">3.3. </w:t>
      </w:r>
      <w:r>
        <w:t xml:space="preserve"> </w:t>
      </w:r>
      <w:r>
        <w:rPr>
          <w:rFonts w:ascii="Arial" w:eastAsia="Arial" w:hAnsi="Arial" w:cs="Arial"/>
          <w:b/>
        </w:rPr>
        <w:t>Коме ће резултати предложеног пројекта бити корисни?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(максимално једна страна) </w:t>
      </w:r>
    </w:p>
    <w:p w:rsidR="000E4361" w:rsidRDefault="000E64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Ко су ваше циљне групе</w:t>
      </w:r>
      <w:r>
        <w:rPr>
          <w:rFonts w:ascii="Arial" w:eastAsia="Arial" w:hAnsi="Arial" w:cs="Arial"/>
          <w:color w:val="000000"/>
          <w:sz w:val="16"/>
          <w:szCs w:val="16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односно актери у вашој заједници који ће имати директну корист од активности пројекта и на који начин? </w:t>
      </w:r>
    </w:p>
    <w:p w:rsidR="000E4361" w:rsidRDefault="000E64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Ко су крајњи корисници</w:t>
      </w:r>
      <w:r>
        <w:rPr>
          <w:rFonts w:ascii="Arial" w:eastAsia="Arial" w:hAnsi="Arial" w:cs="Arial"/>
          <w:color w:val="000000"/>
          <w:sz w:val="16"/>
          <w:szCs w:val="16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0"/>
          <w:szCs w:val="20"/>
        </w:rPr>
        <w:t xml:space="preserve"> на које ће још, осим директно укључених актера, резултати пројекта позитивно утицати? </w:t>
      </w: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3.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 xml:space="preserve">. Комуницирање пројектних активности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½ страна)</w:t>
      </w:r>
    </w:p>
    <w:p w:rsidR="000E4361" w:rsidRDefault="000E64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Представите стратегију комуникације и алате за комуникацију које планирате да користите.</w:t>
      </w:r>
    </w:p>
    <w:p w:rsidR="000E4361" w:rsidRDefault="000E64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Детаљно наведите на који начин планирате да комуницирате активности на пројекту и његове резултате у јавности. </w:t>
      </w:r>
    </w:p>
    <w:p w:rsidR="000E4361" w:rsidRDefault="000E64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Идентификујте циљне групе за комуникацију и поруке које желите да им пренесете.</w:t>
      </w:r>
    </w:p>
    <w:p w:rsidR="000E4361" w:rsidRDefault="000E643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3.4. Представите пројектни тим који ће бити ангажован на овом пр</w:t>
      </w:r>
      <w:r>
        <w:rPr>
          <w:rFonts w:ascii="Arial" w:eastAsia="Arial" w:hAnsi="Arial" w:cs="Arial"/>
          <w:b/>
        </w:rPr>
        <w:t xml:space="preserve">ојекту и њихову улогу на пројектним активностима. </w:t>
      </w:r>
      <w:r>
        <w:rPr>
          <w:rFonts w:ascii="Arial" w:eastAsia="Arial" w:hAnsi="Arial" w:cs="Arial"/>
          <w:color w:val="FF0000"/>
        </w:rPr>
        <w:t>(</w:t>
      </w:r>
      <w:r>
        <w:rPr>
          <w:rFonts w:ascii="Arial" w:eastAsia="Arial" w:hAnsi="Arial" w:cs="Arial"/>
          <w:color w:val="FF0000"/>
          <w:sz w:val="20"/>
          <w:szCs w:val="20"/>
        </w:rPr>
        <w:t>максимално ½ страна)</w:t>
      </w:r>
    </w:p>
    <w:p w:rsidR="000E4361" w:rsidRDefault="000E436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b/>
        </w:rPr>
      </w:pPr>
    </w:p>
    <w:tbl>
      <w:tblPr>
        <w:tblStyle w:val="afff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980"/>
        <w:gridCol w:w="2310"/>
        <w:gridCol w:w="3885"/>
      </w:tblGrid>
      <w:tr w:rsidR="000E4361">
        <w:trPr>
          <w:trHeight w:val="52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Назив позиције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Име и презиме</w:t>
            </w:r>
          </w:p>
        </w:tc>
        <w:tc>
          <w:tcPr>
            <w:tcW w:w="3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Кратак опис задужења и улога</w:t>
            </w:r>
          </w:p>
        </w:tc>
      </w:tr>
      <w:tr w:rsidR="000E4361">
        <w:trPr>
          <w:trHeight w:val="52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E4361">
        <w:trPr>
          <w:trHeight w:val="52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E4361">
        <w:trPr>
          <w:trHeight w:val="52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0E4361" w:rsidRDefault="000E436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потреби додајте додатне редове у табелу.</w:t>
      </w:r>
    </w:p>
    <w:p w:rsidR="000E4361" w:rsidRDefault="000E436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ПРАЋЕЊЕ И ОЦЕНА ПОСТИГНУЋА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једна страна)</w:t>
      </w:r>
    </w:p>
    <w:p w:rsidR="000E4361" w:rsidRDefault="000E643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Објасните на који ћете начин пратити спровођење пројектних активности и како ћете процењивати успешност у остваривању резултата и циљева (мониторинг и евалуација). </w:t>
      </w: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5. ОДРЖИВОСТ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једна страна)</w:t>
      </w:r>
      <w:r>
        <w:rPr>
          <w:rFonts w:ascii="Arial" w:eastAsia="Arial" w:hAnsi="Arial" w:cs="Arial"/>
          <w:b/>
          <w:color w:val="FF0000"/>
        </w:rPr>
        <w:t xml:space="preserve"> </w:t>
      </w:r>
    </w:p>
    <w:p w:rsidR="000E4361" w:rsidRDefault="000E643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Објасните дугорочни утицај вашег пројекта и дугорочну промену коју очекујете. </w:t>
      </w:r>
    </w:p>
    <w:p w:rsidR="000E4361" w:rsidRDefault="000E64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Како пројекат утиче дугорочно на капацитет и улогу ваше организације? Да ли пројекат одрживо води јачању улоге цивилног друштва у реформским процесима у оквиру приступања Србије ЕУ? </w:t>
      </w:r>
    </w:p>
    <w:p w:rsidR="000E4361" w:rsidRDefault="000E64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Како пројекат на одржив начин повећава подршку грађана у локалној заједни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ци активностима које спроводи ваша организација? </w:t>
      </w:r>
    </w:p>
    <w:p w:rsidR="000E4361" w:rsidRDefault="000E64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Како ће се обезбедити одрживост на нивоу јавних политика (нпр. примена унапређеног стратешког оквира или нових прописа, примена нове праксе и сл.). Образложите могућност наставка и финансирања активности на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кон завршетка овог пројекта. </w:t>
      </w: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УТЕМЕЉЕНОСТ И УТИЦАЈ У ЛОКАЛНОЈ ЗАЈЕДНИЦИ, ПОТЕНЦИЈАЛ ЗА ПАРТНЕРСТВА И УМРЕЖАВАЊЕ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једна страна)</w:t>
      </w:r>
    </w:p>
    <w:p w:rsidR="000E4361" w:rsidRDefault="000E64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Опишите ваше активности у претходне 3 године које су укључивале рад са грађанима? Кроз примере резултата које сте постигли у локалној заједници објасните колико је ваш рад препознат у локалној заједници? </w:t>
      </w:r>
    </w:p>
    <w:p w:rsidR="000E4361" w:rsidRDefault="000E64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Представите потенцијал ваше организације за умрежав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ање и партнерства. </w:t>
      </w: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</w:p>
    <w:p w:rsidR="000E4361" w:rsidRDefault="000E64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 РЕЛЕВАНТНО ИСКУСТВО ПОДНОСИОЦА ПРОЈЕКТА</w:t>
      </w: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7. 1. Опишите укратко уколико сте до сада реализовали сличне активности онима које су дефинисане овим Позивом </w:t>
      </w:r>
      <w:r>
        <w:rPr>
          <w:rFonts w:ascii="Arial" w:eastAsia="Arial" w:hAnsi="Arial" w:cs="Arial"/>
          <w:sz w:val="20"/>
          <w:szCs w:val="20"/>
        </w:rPr>
        <w:t xml:space="preserve">(рад са неформалним групама, грант шема…)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½ стране</w:t>
      </w:r>
      <w:r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7. 2. Наведите максимално три релевантна пројекта </w:t>
      </w:r>
      <w:r>
        <w:rPr>
          <w:rFonts w:ascii="Arial" w:eastAsia="Arial" w:hAnsi="Arial" w:cs="Arial"/>
          <w:sz w:val="20"/>
          <w:szCs w:val="20"/>
        </w:rPr>
        <w:t xml:space="preserve">које сте до сада реализовали, у областима које се односе на овај Позив, а која су представљена у појединачним табелама.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једна страна по пројекту)</w:t>
      </w:r>
    </w:p>
    <w:tbl>
      <w:tblPr>
        <w:tblStyle w:val="afff5"/>
        <w:tblW w:w="9387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6022"/>
      </w:tblGrid>
      <w:tr w:rsidR="000E4361">
        <w:trPr>
          <w:trHeight w:val="508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Назив пројекта или програма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Период реализације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1053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Главни резултати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Функција у реализацији програма или пројекта (носилац, партнер, остало)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Партнери на пројекту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Укупан буџет пројекта или програма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tabs>
                <w:tab w:val="left" w:pos="2250"/>
              </w:tabs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Донатор(и)</w:t>
            </w: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ab/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4361">
      <w:pPr>
        <w:spacing w:before="120" w:after="120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fff6"/>
        <w:tblW w:w="9387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6022"/>
      </w:tblGrid>
      <w:tr w:rsidR="000E4361">
        <w:trPr>
          <w:trHeight w:val="508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Назив пројекта или програма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Период реализације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Главни резултати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Функција у реализацији програма или пројекта (носилац, партнер, остало)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Партнери на пројекту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Укупан буџет пројекта или програма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Донатор(и)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4361">
      <w:pPr>
        <w:spacing w:before="120" w:after="120"/>
        <w:jc w:val="both"/>
        <w:rPr>
          <w:rFonts w:ascii="Arial" w:eastAsia="Arial" w:hAnsi="Arial" w:cs="Arial"/>
        </w:rPr>
      </w:pPr>
    </w:p>
    <w:tbl>
      <w:tblPr>
        <w:tblStyle w:val="afff7"/>
        <w:tblW w:w="9387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6022"/>
      </w:tblGrid>
      <w:tr w:rsidR="000E4361">
        <w:trPr>
          <w:trHeight w:val="508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Назив пројекта или програма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Период реализације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Главни резултати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Функција у реализацији програма или пројекта (носилац, партнер, остало)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Партнери на пројекту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Укупан буџет пројекта или програма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Донатор(и)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4361">
      <w:pPr>
        <w:spacing w:after="0"/>
        <w:jc w:val="both"/>
        <w:rPr>
          <w:rFonts w:ascii="Arial" w:eastAsia="Arial" w:hAnsi="Arial" w:cs="Arial"/>
          <w:i/>
          <w:color w:val="FF0000"/>
          <w:sz w:val="20"/>
          <w:szCs w:val="20"/>
        </w:rPr>
        <w:sectPr w:rsidR="000E4361" w:rsidSect="00A8041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/>
          <w:pgMar w:top="1985" w:right="1277" w:bottom="1418" w:left="1418" w:header="284" w:footer="2250" w:gutter="0"/>
          <w:pgNumType w:start="1"/>
          <w:cols w:space="720"/>
        </w:sectPr>
      </w:pPr>
    </w:p>
    <w:p w:rsidR="000E4361" w:rsidRDefault="000E4361">
      <w:pPr>
        <w:widowControl w:val="0"/>
        <w:spacing w:after="0" w:line="235" w:lineRule="auto"/>
        <w:ind w:left="-450" w:right="20" w:firstLine="540"/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6438">
      <w:pPr>
        <w:widowControl w:val="0"/>
        <w:spacing w:after="0" w:line="235" w:lineRule="auto"/>
        <w:ind w:left="-450" w:right="20"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 АКЦИОНИ ПЛАН</w:t>
      </w:r>
    </w:p>
    <w:p w:rsidR="000E4361" w:rsidRDefault="000E4361">
      <w:pPr>
        <w:widowControl w:val="0"/>
        <w:spacing w:after="0" w:line="235" w:lineRule="auto"/>
        <w:ind w:left="-450" w:right="20" w:firstLine="540"/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6438">
      <w:pPr>
        <w:widowControl w:val="0"/>
        <w:spacing w:after="0" w:line="235" w:lineRule="auto"/>
        <w:ind w:left="-450" w:right="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</w:rPr>
        <w:t xml:space="preserve">      Oзначите у календару временски оквир за сваку активност и подактивност у току трајања пројекта. </w:t>
      </w:r>
    </w:p>
    <w:p w:rsidR="000E4361" w:rsidRDefault="000E4361">
      <w:pPr>
        <w:widowControl w:val="0"/>
        <w:spacing w:after="0" w:line="235" w:lineRule="auto"/>
        <w:ind w:left="90" w:right="2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GoBack"/>
      <w:bookmarkEnd w:id="2"/>
    </w:p>
    <w:tbl>
      <w:tblPr>
        <w:tblStyle w:val="afff8"/>
        <w:tblpPr w:leftFromText="180" w:rightFromText="180" w:vertAnchor="text" w:tblpX="761" w:tblpY="150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04"/>
        <w:gridCol w:w="567"/>
        <w:gridCol w:w="708"/>
        <w:gridCol w:w="709"/>
        <w:gridCol w:w="709"/>
        <w:gridCol w:w="709"/>
        <w:gridCol w:w="714"/>
        <w:gridCol w:w="850"/>
        <w:gridCol w:w="850"/>
        <w:gridCol w:w="850"/>
        <w:gridCol w:w="3120"/>
      </w:tblGrid>
      <w:tr w:rsidR="000E4361">
        <w:trPr>
          <w:cantSplit/>
          <w:trHeight w:val="395"/>
        </w:trPr>
        <w:tc>
          <w:tcPr>
            <w:tcW w:w="7371" w:type="dxa"/>
            <w:gridSpan w:val="8"/>
            <w:tcBorders>
              <w:top w:val="single" w:sz="4" w:space="0" w:color="000000"/>
            </w:tcBorders>
            <w:shd w:val="clear" w:color="auto" w:fill="2F5496"/>
          </w:tcPr>
          <w:p w:rsidR="000E4361" w:rsidRDefault="000E6438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ВРЕМЕНСКИ ОКВИР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2F5496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2F5496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2F5496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  <w:shd w:val="clear" w:color="auto" w:fill="2F5496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E4361">
        <w:trPr>
          <w:cantSplit/>
          <w:trHeight w:val="322"/>
        </w:trPr>
        <w:tc>
          <w:tcPr>
            <w:tcW w:w="2551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0E4361" w:rsidRDefault="000E6438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Месеци имплементације пројекта</w:t>
            </w:r>
          </w:p>
        </w:tc>
        <w:tc>
          <w:tcPr>
            <w:tcW w:w="4820" w:type="dxa"/>
            <w:gridSpan w:val="7"/>
            <w:tcBorders>
              <w:top w:val="nil"/>
            </w:tcBorders>
            <w:shd w:val="clear" w:color="auto" w:fill="D9D9D9"/>
          </w:tcPr>
          <w:p w:rsidR="000E4361" w:rsidRDefault="000E6438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Унесите ознаку “X” у колону у којој планирате имплементацију подактивности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D9D9D9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D9D9D9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D9D9D9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687"/>
        </w:trPr>
        <w:tc>
          <w:tcPr>
            <w:tcW w:w="2551" w:type="dxa"/>
            <w:vMerge/>
            <w:tcBorders>
              <w:top w:val="single" w:sz="4" w:space="0" w:color="000000"/>
            </w:tcBorders>
            <w:shd w:val="clear" w:color="auto" w:fill="D9D9D9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14" w:type="dxa"/>
            <w:shd w:val="clear" w:color="auto" w:fill="D9D9D9"/>
          </w:tcPr>
          <w:p w:rsidR="000E4361" w:rsidRDefault="000E6438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D9D9D9"/>
          </w:tcPr>
          <w:p w:rsidR="000E4361" w:rsidRDefault="000E6438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D9D9D9"/>
          </w:tcPr>
          <w:p w:rsidR="000E4361" w:rsidRDefault="000E6438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D9D9D9"/>
          </w:tcPr>
          <w:p w:rsidR="000E4361" w:rsidRDefault="000E6438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:rsidR="000E4361" w:rsidRDefault="000E6438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Реализатор активности</w:t>
            </w:r>
          </w:p>
        </w:tc>
      </w:tr>
      <w:tr w:rsidR="000E4361">
        <w:trPr>
          <w:cantSplit/>
          <w:trHeight w:val="380"/>
        </w:trPr>
        <w:tc>
          <w:tcPr>
            <w:tcW w:w="2551" w:type="dxa"/>
            <w:shd w:val="clear" w:color="auto" w:fill="9CC3E5"/>
          </w:tcPr>
          <w:p w:rsidR="000E4361" w:rsidRDefault="000E6438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АКТИВНОСТ  1:</w:t>
            </w:r>
          </w:p>
        </w:tc>
        <w:tc>
          <w:tcPr>
            <w:tcW w:w="4820" w:type="dxa"/>
            <w:gridSpan w:val="7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E4361">
        <w:trPr>
          <w:cantSplit/>
          <w:trHeight w:val="365"/>
        </w:trPr>
        <w:tc>
          <w:tcPr>
            <w:tcW w:w="2551" w:type="dxa"/>
          </w:tcPr>
          <w:p w:rsidR="000E4361" w:rsidRDefault="000E6438">
            <w:pPr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подактивност 1.1.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65"/>
        </w:trPr>
        <w:tc>
          <w:tcPr>
            <w:tcW w:w="2551" w:type="dxa"/>
            <w:tcBorders>
              <w:top w:val="single" w:sz="4" w:space="0" w:color="000000"/>
            </w:tcBorders>
          </w:tcPr>
          <w:p w:rsidR="000E4361" w:rsidRDefault="000E6438">
            <w:pPr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1.2. 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80"/>
        </w:trPr>
        <w:tc>
          <w:tcPr>
            <w:tcW w:w="2551" w:type="dxa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1.3. 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65"/>
        </w:trPr>
        <w:tc>
          <w:tcPr>
            <w:tcW w:w="2551" w:type="dxa"/>
            <w:shd w:val="clear" w:color="auto" w:fill="8EAADB"/>
          </w:tcPr>
          <w:p w:rsidR="000E4361" w:rsidRDefault="000E6438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АКТИВНОСТ 2:  </w:t>
            </w:r>
          </w:p>
        </w:tc>
        <w:tc>
          <w:tcPr>
            <w:tcW w:w="4820" w:type="dxa"/>
            <w:gridSpan w:val="7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E4361">
        <w:trPr>
          <w:cantSplit/>
          <w:trHeight w:val="380"/>
        </w:trPr>
        <w:tc>
          <w:tcPr>
            <w:tcW w:w="2551" w:type="dxa"/>
            <w:tcBorders>
              <w:bottom w:val="single" w:sz="4" w:space="0" w:color="000000"/>
            </w:tcBorders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2.1. 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80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2.2.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65"/>
        </w:trPr>
        <w:tc>
          <w:tcPr>
            <w:tcW w:w="2551" w:type="dxa"/>
            <w:tcBorders>
              <w:top w:val="single" w:sz="4" w:space="0" w:color="000000"/>
            </w:tcBorders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2.3. </w:t>
            </w:r>
          </w:p>
        </w:tc>
        <w:tc>
          <w:tcPr>
            <w:tcW w:w="704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6438">
      <w:pPr>
        <w:tabs>
          <w:tab w:val="left" w:pos="139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0E4361" w:rsidRDefault="000E6438">
      <w:pPr>
        <w:tabs>
          <w:tab w:val="left" w:pos="1390"/>
        </w:tabs>
        <w:jc w:val="both"/>
        <w:rPr>
          <w:rFonts w:ascii="Arial" w:eastAsia="Arial" w:hAnsi="Arial" w:cs="Arial"/>
          <w:b/>
        </w:rPr>
        <w:sectPr w:rsidR="000E4361">
          <w:headerReference w:type="default" r:id="rId13"/>
          <w:footerReference w:type="default" r:id="rId14"/>
          <w:pgSz w:w="16834" w:h="11909" w:orient="landscape"/>
          <w:pgMar w:top="1418" w:right="1985" w:bottom="1276" w:left="1418" w:header="284" w:footer="720" w:gutter="0"/>
          <w:pgNumType w:start="1"/>
          <w:cols w:space="720"/>
        </w:sectPr>
      </w:pPr>
      <w:r>
        <w:rPr>
          <w:rFonts w:ascii="Arial" w:eastAsia="Arial" w:hAnsi="Arial" w:cs="Arial"/>
          <w:b/>
        </w:rPr>
        <w:t>Уколико је потребно, можете додавати још редова.</w:t>
      </w:r>
    </w:p>
    <w:p w:rsidR="000E4361" w:rsidRDefault="000E6438">
      <w:r>
        <w:rPr>
          <w:rFonts w:ascii="Arial" w:eastAsia="Arial" w:hAnsi="Arial" w:cs="Arial"/>
          <w:b/>
          <w:sz w:val="24"/>
          <w:szCs w:val="24"/>
        </w:rPr>
        <w:lastRenderedPageBreak/>
        <w:t>9. ЛИСТА ЗА ПРОВЕРУ</w:t>
      </w:r>
    </w:p>
    <w:tbl>
      <w:tblPr>
        <w:tblStyle w:val="afff9"/>
        <w:tblW w:w="91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8"/>
        <w:gridCol w:w="770"/>
        <w:gridCol w:w="773"/>
      </w:tblGrid>
      <w:tr w:rsidR="000E4361">
        <w:trPr>
          <w:trHeight w:val="69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Овај списак вам помаже да преконтролишете да ли предлог испуњава основне услове Позива. Пре слања, молимо вас да проверите да ли сте урадили сваку од наведених ствари и да ли ваш предлог пројекта испуњава наведене услове.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Означите поља која се налазе испод</w:t>
            </w: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Назив пројекта:</w:t>
            </w:r>
          </w:p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Да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Не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0E4361">
        <w:trPr>
          <w:trHeight w:val="488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Техничке појединости</w:t>
            </w: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Коришћен је исправан </w:t>
            </w:r>
            <w:r>
              <w:rPr>
                <w:rFonts w:ascii="Arial" w:eastAsia="Arial" w:hAnsi="Arial" w:cs="Arial"/>
                <w:b/>
              </w:rPr>
              <w:t>пријавни формулар</w:t>
            </w:r>
            <w:r>
              <w:rPr>
                <w:rFonts w:ascii="Arial" w:eastAsia="Arial" w:hAnsi="Arial" w:cs="Arial"/>
              </w:rPr>
              <w:t xml:space="preserve"> (образац ЕУРЦ_Анекс 1_Пријавни формулар).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736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Коришћен је исправан формулар за </w:t>
            </w:r>
            <w:r>
              <w:rPr>
                <w:rFonts w:ascii="Arial" w:eastAsia="Arial" w:hAnsi="Arial" w:cs="Arial"/>
                <w:b/>
              </w:rPr>
              <w:t>буџет</w:t>
            </w:r>
            <w:r>
              <w:rPr>
                <w:rFonts w:ascii="Arial" w:eastAsia="Arial" w:hAnsi="Arial" w:cs="Arial"/>
              </w:rPr>
              <w:t xml:space="preserve"> (образац ЕУРЦ_Анекс 2_Предлог буџета).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Изјава носиоца пројекта</w:t>
            </w:r>
            <w:r>
              <w:rPr>
                <w:rFonts w:ascii="Arial" w:eastAsia="Arial" w:hAnsi="Arial" w:cs="Arial"/>
              </w:rPr>
              <w:t xml:space="preserve"> је попуњена, потписана, скенирана и у ПДФ формату приложена уз пријавни формулар (ЕУРЦ_Анекс 3_Изјава носиоца пројекта).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Матрица логичког оквира </w:t>
            </w:r>
            <w:r>
              <w:rPr>
                <w:rFonts w:ascii="Arial" w:eastAsia="Arial" w:hAnsi="Arial" w:cs="Arial"/>
              </w:rPr>
              <w:t>је попуњена и приложена у ворд или ПДФ формату уз пријавни формулар (ЕУРЦ_Анекс 4_Матрица логичког оквира).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503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Испуњеност услова</w:t>
            </w:r>
          </w:p>
        </w:tc>
      </w:tr>
      <w:tr w:rsidR="000E4361">
        <w:trPr>
          <w:trHeight w:val="754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Пројекат је поднео носилац који испуњава услове прописане Програмом донација за посредничке организације у оквиру процеса приступања Србије ЕУ. (одељак 2.1. Смерница)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754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Трајање пројекта је предвиђено у складу са упутствима из Смерница и предвиђене активности трају 10 месеци.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Тражени износ за финансирање пројекта не прелази износ од 4.700.000,00 РСД (од чега је максимално 2.350.000,00 РСД намењено  за  менторску, програ</w:t>
            </w:r>
            <w:r>
              <w:rPr>
                <w:rFonts w:ascii="Arial" w:eastAsia="Arial" w:hAnsi="Arial" w:cs="Arial"/>
              </w:rPr>
              <w:t>мску, промотивну подршку коју ће посредничка организација пружити неформалним групама, а 2.350.000,00 РСД је предвиђено за финансијску подршку неформалним групама).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0E4361" w:rsidRDefault="000E4361">
      <w:pPr>
        <w:spacing w:after="120" w:line="240" w:lineRule="auto"/>
        <w:jc w:val="both"/>
        <w:rPr>
          <w:rFonts w:ascii="Arial" w:eastAsia="Arial" w:hAnsi="Arial" w:cs="Arial"/>
        </w:rPr>
      </w:pPr>
    </w:p>
    <w:p w:rsidR="000E4361" w:rsidRDefault="000E4361">
      <w:pPr>
        <w:spacing w:before="240" w:after="240"/>
        <w:jc w:val="both"/>
        <w:rPr>
          <w:rFonts w:ascii="Arial" w:eastAsia="Arial" w:hAnsi="Arial" w:cs="Arial"/>
        </w:rPr>
      </w:pPr>
    </w:p>
    <w:p w:rsidR="000E4361" w:rsidRDefault="000E4361">
      <w:pPr>
        <w:jc w:val="center"/>
      </w:pPr>
    </w:p>
    <w:sectPr w:rsidR="000E4361">
      <w:pgSz w:w="11909" w:h="16834"/>
      <w:pgMar w:top="1985" w:right="1277" w:bottom="1418" w:left="1418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38" w:rsidRDefault="000E6438">
      <w:pPr>
        <w:spacing w:after="0" w:line="240" w:lineRule="auto"/>
      </w:pPr>
      <w:r>
        <w:separator/>
      </w:r>
    </w:p>
  </w:endnote>
  <w:endnote w:type="continuationSeparator" w:id="0">
    <w:p w:rsidR="000E6438" w:rsidRDefault="000E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6438" w:rsidP="00A804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A8041C">
      <w:fldChar w:fldCharType="separate"/>
    </w:r>
    <w:r w:rsidR="00831725">
      <w:rPr>
        <w:noProof/>
      </w:rPr>
      <w:t>2</w:t>
    </w:r>
    <w:r>
      <w:fldChar w:fldCharType="end"/>
    </w:r>
    <w:r w:rsidR="00A8041C">
      <w:rPr>
        <w:noProof/>
        <w:lang w:val="en-US"/>
      </w:rPr>
      <w:drawing>
        <wp:anchor distT="0" distB="0" distL="114300" distR="114300" simplePos="0" relativeHeight="251666432" behindDoc="1" locked="0" layoutInCell="1" hidden="0" allowOverlap="1" wp14:anchorId="06BD21A9" wp14:editId="20C0F33D">
          <wp:simplePos x="0" y="0"/>
          <wp:positionH relativeFrom="column">
            <wp:posOffset>-776605</wp:posOffset>
          </wp:positionH>
          <wp:positionV relativeFrom="paragraph">
            <wp:posOffset>516255</wp:posOffset>
          </wp:positionV>
          <wp:extent cx="7231380" cy="1097280"/>
          <wp:effectExtent l="0" t="0" r="7620" b="7620"/>
          <wp:wrapTight wrapText="bothSides">
            <wp:wrapPolygon edited="0">
              <wp:start x="0" y="0"/>
              <wp:lineTo x="0" y="21375"/>
              <wp:lineTo x="21566" y="21375"/>
              <wp:lineTo x="21566" y="0"/>
              <wp:lineTo x="0" y="0"/>
            </wp:wrapPolygon>
          </wp:wrapTight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138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64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-900426</wp:posOffset>
          </wp:positionH>
          <wp:positionV relativeFrom="paragraph">
            <wp:posOffset>-413297</wp:posOffset>
          </wp:positionV>
          <wp:extent cx="7231601" cy="1097280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1601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43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</w:p>
  <w:p w:rsidR="000E4361" w:rsidRDefault="000E43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38" w:rsidRDefault="000E6438">
      <w:pPr>
        <w:spacing w:after="0" w:line="240" w:lineRule="auto"/>
      </w:pPr>
      <w:r>
        <w:separator/>
      </w:r>
    </w:p>
  </w:footnote>
  <w:footnote w:type="continuationSeparator" w:id="0">
    <w:p w:rsidR="000E6438" w:rsidRDefault="000E6438">
      <w:pPr>
        <w:spacing w:after="0" w:line="240" w:lineRule="auto"/>
      </w:pPr>
      <w:r>
        <w:continuationSeparator/>
      </w:r>
    </w:p>
  </w:footnote>
  <w:footnote w:id="1"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Пример: Линк ка страници БОШ-а на сајту Агенције за привредне регистре: </w:t>
      </w:r>
      <w:hyperlink r:id="rId1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https://pretraga2.apr.gov.rs/AssociationPublicWebSearch/Details/Details?beid=4273569&amp;rnd=518708843E0B145C6687</w:t>
        </w:r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E6CBE084ED1C07DB782C</w:t>
        </w:r>
      </w:hyperlink>
    </w:p>
  </w:footnote>
  <w:footnote w:id="2"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Под </w:t>
      </w:r>
      <w:r>
        <w:rPr>
          <w:rFonts w:ascii="Arial" w:eastAsia="Arial" w:hAnsi="Arial" w:cs="Arial"/>
          <w:b/>
          <w:sz w:val="18"/>
          <w:szCs w:val="18"/>
        </w:rPr>
        <w:t xml:space="preserve">годишњим прометом </w:t>
      </w:r>
      <w:r>
        <w:rPr>
          <w:rFonts w:ascii="Arial" w:eastAsia="Arial" w:hAnsi="Arial" w:cs="Arial"/>
          <w:sz w:val="18"/>
          <w:szCs w:val="18"/>
        </w:rPr>
        <w:t>подразумевамо приходе у Билансу успеха за 2023 и 2024, који је прихваћен и објављен на интернет презентацији Агенције за привредне регистре.</w:t>
      </w:r>
    </w:p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Годишњи промет израчунаћете тако што ћете сабирати следеће позиције из</w:t>
      </w:r>
      <w:r>
        <w:rPr>
          <w:rFonts w:ascii="Arial" w:eastAsia="Arial" w:hAnsi="Arial" w:cs="Arial"/>
          <w:sz w:val="18"/>
          <w:szCs w:val="18"/>
        </w:rPr>
        <w:t xml:space="preserve"> Биланса успеха:</w:t>
      </w:r>
    </w:p>
    <w:p w:rsidR="000E4361" w:rsidRDefault="000E64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А. Пословни приходи - АОП 1001</w:t>
      </w:r>
    </w:p>
    <w:p w:rsidR="000E4361" w:rsidRDefault="000E64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 Приходи од финансијске имовине (финансијски приходи)(10222+1023+1024+1025+1026) – АОП 1021</w:t>
      </w:r>
    </w:p>
    <w:p w:rsidR="000E4361" w:rsidRDefault="000E64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IX. Остали приходи – АОП 1038.</w:t>
      </w:r>
    </w:p>
    <w:p w:rsidR="000E4361" w:rsidRDefault="000E64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Збир који будете добили помножите са 1000, јер су све ставке у Билансу успеха изражене у хиљадама динара.</w:t>
      </w:r>
    </w:p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Затим укупан износ прихода који сте добили поделите са званичним средњим курсем евра на дан подношења пријаве (курс можете наћи на интернет презентаци</w:t>
      </w:r>
      <w:r>
        <w:rPr>
          <w:rFonts w:ascii="Arial" w:eastAsia="Arial" w:hAnsi="Arial" w:cs="Arial"/>
          <w:sz w:val="18"/>
          <w:szCs w:val="18"/>
        </w:rPr>
        <w:t>ји Народне банке Србије).</w:t>
      </w:r>
    </w:p>
  </w:footnote>
  <w:footnote w:id="3"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Циљне </w:t>
      </w:r>
      <w:r>
        <w:rPr>
          <w:rFonts w:ascii="Arial" w:eastAsia="Arial" w:hAnsi="Arial" w:cs="Arial"/>
          <w:sz w:val="18"/>
          <w:szCs w:val="18"/>
        </w:rPr>
        <w:t xml:space="preserve">групе су појединци, институције, организације или групе људи који ће бити директно укључени у извођење пројекта или на које ће директно утицати резултати вашег пројекта. </w:t>
      </w:r>
    </w:p>
  </w:footnote>
  <w:footnote w:id="4"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Крајњи </w:t>
      </w:r>
      <w:r>
        <w:rPr>
          <w:rFonts w:ascii="Arial" w:eastAsia="Arial" w:hAnsi="Arial" w:cs="Arial"/>
          <w:sz w:val="18"/>
          <w:szCs w:val="18"/>
        </w:rPr>
        <w:t>корисници су појединци, институције, орган</w:t>
      </w:r>
      <w:r>
        <w:rPr>
          <w:rFonts w:ascii="Arial" w:eastAsia="Arial" w:hAnsi="Arial" w:cs="Arial"/>
          <w:sz w:val="18"/>
          <w:szCs w:val="18"/>
        </w:rPr>
        <w:t>изације или групе људи који нису директно укључени у извођење пројекта али ће посредно осетити ефекте због промена које ваш пројекат доноси.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43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64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4066856</wp:posOffset>
          </wp:positionH>
          <wp:positionV relativeFrom="paragraph">
            <wp:posOffset>123825</wp:posOffset>
          </wp:positionV>
          <wp:extent cx="1781492" cy="477338"/>
          <wp:effectExtent l="0" t="0" r="0" b="0"/>
          <wp:wrapNone/>
          <wp:docPr id="19" name="image4.png" descr="EUzaTebe_logo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UzaTebe_logo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492" cy="477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-247259</wp:posOffset>
          </wp:positionH>
          <wp:positionV relativeFrom="paragraph">
            <wp:posOffset>40198</wp:posOffset>
          </wp:positionV>
          <wp:extent cx="1190625" cy="637540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64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2"/>
    </w:pP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4309745</wp:posOffset>
          </wp:positionH>
          <wp:positionV relativeFrom="paragraph">
            <wp:posOffset>635</wp:posOffset>
          </wp:positionV>
          <wp:extent cx="2011680" cy="542290"/>
          <wp:effectExtent l="0" t="0" r="0" b="0"/>
          <wp:wrapSquare wrapText="bothSides" distT="0" distB="0" distL="114300" distR="11430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168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-481325</wp:posOffset>
          </wp:positionH>
          <wp:positionV relativeFrom="paragraph">
            <wp:posOffset>635</wp:posOffset>
          </wp:positionV>
          <wp:extent cx="1195070" cy="633730"/>
          <wp:effectExtent l="0" t="0" r="0" b="0"/>
          <wp:wrapSquare wrapText="bothSides" distT="0" distB="0" distL="114300" distR="11430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07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Pr="00831725" w:rsidRDefault="000E4361" w:rsidP="008317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E9E"/>
    <w:multiLevelType w:val="multilevel"/>
    <w:tmpl w:val="E4C85D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980AC3"/>
    <w:multiLevelType w:val="multilevel"/>
    <w:tmpl w:val="1F72B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7E88"/>
    <w:multiLevelType w:val="multilevel"/>
    <w:tmpl w:val="D14AA75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5C3FA2"/>
    <w:multiLevelType w:val="multilevel"/>
    <w:tmpl w:val="CE424F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344E74"/>
    <w:multiLevelType w:val="multilevel"/>
    <w:tmpl w:val="0FA692E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51544B"/>
    <w:multiLevelType w:val="multilevel"/>
    <w:tmpl w:val="FFC010D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E71818"/>
    <w:multiLevelType w:val="multilevel"/>
    <w:tmpl w:val="2BC2128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5B0B10"/>
    <w:multiLevelType w:val="multilevel"/>
    <w:tmpl w:val="20C6A7A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A5342D"/>
    <w:multiLevelType w:val="multilevel"/>
    <w:tmpl w:val="D360B75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9402F2"/>
    <w:multiLevelType w:val="multilevel"/>
    <w:tmpl w:val="52E21C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79403C"/>
    <w:multiLevelType w:val="multilevel"/>
    <w:tmpl w:val="F0DCCC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762982"/>
    <w:multiLevelType w:val="multilevel"/>
    <w:tmpl w:val="1F6CDA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78651E"/>
    <w:multiLevelType w:val="multilevel"/>
    <w:tmpl w:val="F0D4A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625773"/>
    <w:multiLevelType w:val="multilevel"/>
    <w:tmpl w:val="50089D9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D87405F"/>
    <w:multiLevelType w:val="multilevel"/>
    <w:tmpl w:val="623C2E9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F1A2571"/>
    <w:multiLevelType w:val="multilevel"/>
    <w:tmpl w:val="11E255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06E24EF"/>
    <w:multiLevelType w:val="multilevel"/>
    <w:tmpl w:val="1C04469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FB42ED"/>
    <w:multiLevelType w:val="multilevel"/>
    <w:tmpl w:val="5BEA957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4E02DBA"/>
    <w:multiLevelType w:val="multilevel"/>
    <w:tmpl w:val="01DCC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2878AC"/>
    <w:multiLevelType w:val="multilevel"/>
    <w:tmpl w:val="727C6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100299"/>
    <w:multiLevelType w:val="multilevel"/>
    <w:tmpl w:val="B53074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544E84"/>
    <w:multiLevelType w:val="multilevel"/>
    <w:tmpl w:val="AFF6F1C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7FF41CB"/>
    <w:multiLevelType w:val="multilevel"/>
    <w:tmpl w:val="72801EA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CA28F8"/>
    <w:multiLevelType w:val="multilevel"/>
    <w:tmpl w:val="F6129BA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9E9302F"/>
    <w:multiLevelType w:val="multilevel"/>
    <w:tmpl w:val="6AB8A76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AEA37FA"/>
    <w:multiLevelType w:val="multilevel"/>
    <w:tmpl w:val="49B6449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FBE792D"/>
    <w:multiLevelType w:val="multilevel"/>
    <w:tmpl w:val="FD6840C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2B52B8E"/>
    <w:multiLevelType w:val="multilevel"/>
    <w:tmpl w:val="54AEF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5D19A6"/>
    <w:multiLevelType w:val="multilevel"/>
    <w:tmpl w:val="3020CB5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6AD025C"/>
    <w:multiLevelType w:val="multilevel"/>
    <w:tmpl w:val="4BE29B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7162F23"/>
    <w:multiLevelType w:val="multilevel"/>
    <w:tmpl w:val="1648100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ABB779F"/>
    <w:multiLevelType w:val="multilevel"/>
    <w:tmpl w:val="D7B4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0FB4178"/>
    <w:multiLevelType w:val="multilevel"/>
    <w:tmpl w:val="B2CA803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105420B"/>
    <w:multiLevelType w:val="multilevel"/>
    <w:tmpl w:val="A344CF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BE670E"/>
    <w:multiLevelType w:val="multilevel"/>
    <w:tmpl w:val="C1705CB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60506A"/>
    <w:multiLevelType w:val="multilevel"/>
    <w:tmpl w:val="549A1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2C5F79"/>
    <w:multiLevelType w:val="multilevel"/>
    <w:tmpl w:val="E6B406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91158F4"/>
    <w:multiLevelType w:val="multilevel"/>
    <w:tmpl w:val="C598073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A611B9D"/>
    <w:multiLevelType w:val="multilevel"/>
    <w:tmpl w:val="09FEAE7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C6F75A4"/>
    <w:multiLevelType w:val="multilevel"/>
    <w:tmpl w:val="E7AAF6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D4522FD"/>
    <w:multiLevelType w:val="multilevel"/>
    <w:tmpl w:val="F36C24E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25"/>
  </w:num>
  <w:num w:numId="5">
    <w:abstractNumId w:val="4"/>
  </w:num>
  <w:num w:numId="6">
    <w:abstractNumId w:val="13"/>
  </w:num>
  <w:num w:numId="7">
    <w:abstractNumId w:val="19"/>
  </w:num>
  <w:num w:numId="8">
    <w:abstractNumId w:val="27"/>
  </w:num>
  <w:num w:numId="9">
    <w:abstractNumId w:val="18"/>
  </w:num>
  <w:num w:numId="10">
    <w:abstractNumId w:val="35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38"/>
  </w:num>
  <w:num w:numId="16">
    <w:abstractNumId w:val="17"/>
  </w:num>
  <w:num w:numId="17">
    <w:abstractNumId w:val="28"/>
  </w:num>
  <w:num w:numId="18">
    <w:abstractNumId w:val="32"/>
  </w:num>
  <w:num w:numId="19">
    <w:abstractNumId w:val="23"/>
  </w:num>
  <w:num w:numId="20">
    <w:abstractNumId w:val="33"/>
  </w:num>
  <w:num w:numId="21">
    <w:abstractNumId w:val="37"/>
  </w:num>
  <w:num w:numId="22">
    <w:abstractNumId w:val="24"/>
  </w:num>
  <w:num w:numId="23">
    <w:abstractNumId w:val="14"/>
  </w:num>
  <w:num w:numId="24">
    <w:abstractNumId w:val="36"/>
  </w:num>
  <w:num w:numId="25">
    <w:abstractNumId w:val="7"/>
  </w:num>
  <w:num w:numId="26">
    <w:abstractNumId w:val="31"/>
  </w:num>
  <w:num w:numId="27">
    <w:abstractNumId w:val="16"/>
  </w:num>
  <w:num w:numId="28">
    <w:abstractNumId w:val="29"/>
  </w:num>
  <w:num w:numId="29">
    <w:abstractNumId w:val="8"/>
  </w:num>
  <w:num w:numId="30">
    <w:abstractNumId w:val="6"/>
  </w:num>
  <w:num w:numId="31">
    <w:abstractNumId w:val="20"/>
  </w:num>
  <w:num w:numId="32">
    <w:abstractNumId w:val="30"/>
  </w:num>
  <w:num w:numId="33">
    <w:abstractNumId w:val="9"/>
  </w:num>
  <w:num w:numId="34">
    <w:abstractNumId w:val="26"/>
  </w:num>
  <w:num w:numId="35">
    <w:abstractNumId w:val="22"/>
  </w:num>
  <w:num w:numId="36">
    <w:abstractNumId w:val="5"/>
  </w:num>
  <w:num w:numId="37">
    <w:abstractNumId w:val="39"/>
  </w:num>
  <w:num w:numId="38">
    <w:abstractNumId w:val="10"/>
  </w:num>
  <w:num w:numId="39">
    <w:abstractNumId w:val="34"/>
  </w:num>
  <w:num w:numId="40">
    <w:abstractNumId w:val="1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1"/>
    <w:rsid w:val="000E4361"/>
    <w:rsid w:val="000E6438"/>
    <w:rsid w:val="003D5558"/>
    <w:rsid w:val="00525226"/>
    <w:rsid w:val="006B5A74"/>
    <w:rsid w:val="00831725"/>
    <w:rsid w:val="009B375F"/>
    <w:rsid w:val="00A8041C"/>
    <w:rsid w:val="00F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334837-7ADE-45AE-B347-54C6811D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outlineLvl w:val="1"/>
    </w:pPr>
    <w:rPr>
      <w:rFonts w:ascii="Arial" w:eastAsia="Arial" w:hAnsi="Arial" w:cs="Arial"/>
      <w:b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pPr>
      <w:keepNext/>
      <w:keepLines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40" w:after="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40" w:after="0"/>
      <w:outlineLvl w:val="4"/>
    </w:pPr>
    <w:rPr>
      <w:color w:val="2E75B5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qFormat/>
    <w:rsid w:val="00DD6E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DD6EB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DD6EB1"/>
    <w:rPr>
      <w:b/>
      <w:bCs/>
    </w:rPr>
  </w:style>
  <w:style w:type="paragraph" w:styleId="EndnoteText">
    <w:name w:val="endnote text"/>
    <w:basedOn w:val="Normal"/>
    <w:link w:val="EndnoteTextChar"/>
    <w:uiPriority w:val="99"/>
    <w:qFormat/>
    <w:rsid w:val="00DD6EB1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DD6EB1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DD6EB1"/>
    <w:pPr>
      <w:spacing w:after="0" w:line="240" w:lineRule="auto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DD6EB1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DD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uiPriority w:val="39"/>
    <w:qFormat/>
    <w:locked/>
    <w:rsid w:val="00DD6EB1"/>
    <w:pPr>
      <w:tabs>
        <w:tab w:val="right" w:leader="dot" w:pos="9065"/>
      </w:tabs>
      <w:spacing w:after="100"/>
    </w:pPr>
    <w:rPr>
      <w:b/>
    </w:rPr>
  </w:style>
  <w:style w:type="paragraph" w:styleId="TOC2">
    <w:name w:val="toc 2"/>
    <w:basedOn w:val="Normal"/>
    <w:next w:val="Normal"/>
    <w:uiPriority w:val="39"/>
    <w:qFormat/>
    <w:locked/>
    <w:rsid w:val="00DD6EB1"/>
    <w:pPr>
      <w:spacing w:after="100"/>
      <w:ind w:left="220"/>
    </w:pPr>
  </w:style>
  <w:style w:type="paragraph" w:styleId="TOC3">
    <w:name w:val="toc 3"/>
    <w:basedOn w:val="Normal"/>
    <w:next w:val="Normal"/>
    <w:uiPriority w:val="39"/>
    <w:qFormat/>
    <w:locked/>
    <w:rsid w:val="00DD6EB1"/>
    <w:pPr>
      <w:spacing w:after="100"/>
      <w:ind w:left="440"/>
    </w:pPr>
  </w:style>
  <w:style w:type="character" w:styleId="CommentReference">
    <w:name w:val="annotation reference"/>
    <w:uiPriority w:val="99"/>
    <w:semiHidden/>
    <w:qFormat/>
    <w:rsid w:val="00DD6EB1"/>
    <w:rPr>
      <w:rFonts w:cs="Times New Roman"/>
      <w:sz w:val="16"/>
      <w:szCs w:val="16"/>
    </w:rPr>
  </w:style>
  <w:style w:type="character" w:styleId="Emphasis">
    <w:name w:val="Emphasis"/>
    <w:qFormat/>
    <w:locked/>
    <w:rsid w:val="00DD6EB1"/>
    <w:rPr>
      <w:i/>
      <w:iCs/>
    </w:rPr>
  </w:style>
  <w:style w:type="character" w:styleId="EndnoteReference">
    <w:name w:val="endnote reference"/>
    <w:uiPriority w:val="99"/>
    <w:semiHidden/>
    <w:qFormat/>
    <w:rsid w:val="00DD6EB1"/>
    <w:rPr>
      <w:rFonts w:cs="Times New Roman"/>
      <w:vertAlign w:val="superscript"/>
    </w:rPr>
  </w:style>
  <w:style w:type="character" w:styleId="FollowedHyperlink">
    <w:name w:val="FollowedHyperlink"/>
    <w:uiPriority w:val="99"/>
    <w:semiHidden/>
    <w:qFormat/>
    <w:rsid w:val="00DD6EB1"/>
    <w:rPr>
      <w:rFonts w:cs="Times New Roman"/>
      <w:color w:val="954F72"/>
      <w:u w:val="single"/>
    </w:rPr>
  </w:style>
  <w:style w:type="character" w:styleId="FootnoteReference">
    <w:name w:val="footnote reference"/>
    <w:uiPriority w:val="99"/>
    <w:semiHidden/>
    <w:qFormat/>
    <w:rsid w:val="00DD6EB1"/>
    <w:rPr>
      <w:rFonts w:cs="Times New Roman"/>
      <w:vertAlign w:val="superscript"/>
    </w:rPr>
  </w:style>
  <w:style w:type="character" w:styleId="Hyperlink">
    <w:name w:val="Hyperlink"/>
    <w:uiPriority w:val="99"/>
    <w:qFormat/>
    <w:rsid w:val="00DD6EB1"/>
    <w:rPr>
      <w:rFonts w:cs="Times New Roman"/>
      <w:color w:val="0563C1"/>
      <w:u w:val="single"/>
    </w:rPr>
  </w:style>
  <w:style w:type="character" w:customStyle="1" w:styleId="Heading1Char">
    <w:name w:val="Heading 1 Char"/>
    <w:link w:val="Heading1"/>
    <w:uiPriority w:val="99"/>
    <w:locked/>
    <w:rsid w:val="00DD6EB1"/>
    <w:rPr>
      <w:rFonts w:ascii="Arial" w:hAnsi="Arial"/>
      <w:b/>
      <w:sz w:val="28"/>
      <w:szCs w:val="32"/>
    </w:rPr>
  </w:style>
  <w:style w:type="character" w:customStyle="1" w:styleId="Heading2Char">
    <w:name w:val="Heading 2 Char"/>
    <w:link w:val="Heading2"/>
    <w:uiPriority w:val="99"/>
    <w:locked/>
    <w:rsid w:val="00DD6EB1"/>
    <w:rPr>
      <w:rFonts w:ascii="Arial" w:hAnsi="Arial"/>
      <w:b/>
      <w:sz w:val="24"/>
      <w:szCs w:val="26"/>
    </w:rPr>
  </w:style>
  <w:style w:type="character" w:customStyle="1" w:styleId="Heading3Char">
    <w:name w:val="Heading 3 Char"/>
    <w:link w:val="Heading3"/>
    <w:uiPriority w:val="99"/>
    <w:qFormat/>
    <w:locked/>
    <w:rsid w:val="00601BC3"/>
    <w:rPr>
      <w:rFonts w:ascii="Arial" w:hAnsi="Arial"/>
      <w:b/>
      <w:sz w:val="22"/>
      <w:szCs w:val="24"/>
    </w:rPr>
  </w:style>
  <w:style w:type="character" w:customStyle="1" w:styleId="Heading4Char">
    <w:name w:val="Heading 4 Char"/>
    <w:link w:val="Heading4"/>
    <w:uiPriority w:val="99"/>
    <w:semiHidden/>
    <w:qFormat/>
    <w:locked/>
    <w:rsid w:val="00DD6EB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qFormat/>
    <w:locked/>
    <w:rsid w:val="00DD6EB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qFormat/>
    <w:locked/>
    <w:rsid w:val="00DD6EB1"/>
    <w:rPr>
      <w:rFonts w:ascii="Calibri" w:hAnsi="Calibri" w:cs="Times New Roman"/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D6EB1"/>
    <w:rPr>
      <w:rFonts w:ascii="Cambria" w:hAnsi="Cambria" w:cs="Times New Roman"/>
      <w:b/>
      <w:bCs/>
      <w:color w:val="000000"/>
      <w:kern w:val="28"/>
      <w:sz w:val="32"/>
      <w:szCs w:val="32"/>
    </w:rPr>
  </w:style>
  <w:style w:type="character" w:customStyle="1" w:styleId="SubtitleChar">
    <w:name w:val="Subtitle Char"/>
    <w:link w:val="Subtitle"/>
    <w:uiPriority w:val="99"/>
    <w:locked/>
    <w:rsid w:val="00DD6EB1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DD6EB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">
    <w:name w:val="Style2"/>
    <w:uiPriority w:val="99"/>
    <w:qFormat/>
    <w:rsid w:val="00DD6EB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">
    <w:name w:val="Style1"/>
    <w:uiPriority w:val="99"/>
    <w:qFormat/>
    <w:rsid w:val="00DD6EB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qFormat/>
    <w:locked/>
    <w:rsid w:val="00DD6EB1"/>
    <w:rPr>
      <w:rFonts w:cs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DD6EB1"/>
    <w:rPr>
      <w:rFonts w:ascii="Segoe UI" w:hAnsi="Segoe UI" w:cs="Segoe UI"/>
      <w:sz w:val="18"/>
      <w:szCs w:val="18"/>
    </w:rPr>
  </w:style>
  <w:style w:type="character" w:customStyle="1" w:styleId="EndnoteTextChar">
    <w:name w:val="Endnote Text Char"/>
    <w:link w:val="EndnoteText"/>
    <w:uiPriority w:val="99"/>
    <w:qFormat/>
    <w:locked/>
    <w:rsid w:val="00DD6EB1"/>
    <w:rPr>
      <w:rFonts w:cs="Times New Roman"/>
      <w:sz w:val="20"/>
      <w:szCs w:val="20"/>
    </w:rPr>
  </w:style>
  <w:style w:type="character" w:customStyle="1" w:styleId="apple-converted-space">
    <w:name w:val="apple-converted-space"/>
    <w:uiPriority w:val="99"/>
    <w:qFormat/>
    <w:rsid w:val="00DD6EB1"/>
    <w:rPr>
      <w:rFonts w:cs="Times New Roman"/>
    </w:rPr>
  </w:style>
  <w:style w:type="paragraph" w:styleId="ListParagraph">
    <w:name w:val="List Paragraph"/>
    <w:basedOn w:val="Normal"/>
    <w:uiPriority w:val="34"/>
    <w:qFormat/>
    <w:rsid w:val="00DD6EB1"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locked/>
    <w:rsid w:val="00DD6EB1"/>
    <w:rPr>
      <w:rFonts w:cs="Times New Roman"/>
      <w:b/>
      <w:bCs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qFormat/>
    <w:locked/>
    <w:rsid w:val="00DD6EB1"/>
    <w:rPr>
      <w:rFonts w:ascii="Calibri" w:hAnsi="Calibri" w:cs="Times New Roman"/>
      <w:color w:val="auto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qFormat/>
    <w:locked/>
    <w:rsid w:val="00DD6EB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DD6EB1"/>
    <w:rPr>
      <w:rFonts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D6EB1"/>
    <w:pPr>
      <w:spacing w:before="240" w:after="0"/>
      <w:outlineLvl w:val="9"/>
    </w:pPr>
    <w:rPr>
      <w:rFonts w:ascii="Cambria" w:eastAsia="Times New Roman" w:hAnsi="Cambria" w:cs="Times New Roman"/>
      <w:b w:val="0"/>
      <w:color w:val="365F91"/>
      <w:sz w:val="32"/>
    </w:rPr>
  </w:style>
  <w:style w:type="paragraph" w:styleId="NoSpacing">
    <w:name w:val="No Spacing"/>
    <w:link w:val="NoSpacingChar"/>
    <w:uiPriority w:val="1"/>
    <w:qFormat/>
    <w:rsid w:val="00DD6EB1"/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qFormat/>
    <w:rsid w:val="00DD6EB1"/>
    <w:rPr>
      <w:rFonts w:eastAsia="Times New Roman" w:cs="Times New Roman"/>
      <w:sz w:val="22"/>
      <w:szCs w:val="22"/>
    </w:rPr>
  </w:style>
  <w:style w:type="paragraph" w:customStyle="1" w:styleId="paragraph">
    <w:name w:val="paragraph"/>
    <w:basedOn w:val="Normal"/>
    <w:rsid w:val="0061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616905"/>
  </w:style>
  <w:style w:type="character" w:customStyle="1" w:styleId="normaltextrun">
    <w:name w:val="normaltextrun"/>
    <w:basedOn w:val="DefaultParagraphFont"/>
    <w:rsid w:val="00616905"/>
  </w:style>
  <w:style w:type="character" w:customStyle="1" w:styleId="eop">
    <w:name w:val="eop"/>
    <w:basedOn w:val="DefaultParagraphFont"/>
    <w:rsid w:val="00616905"/>
  </w:style>
  <w:style w:type="character" w:styleId="Strong">
    <w:name w:val="Strong"/>
    <w:basedOn w:val="DefaultParagraphFont"/>
    <w:qFormat/>
    <w:locked/>
    <w:rsid w:val="00601BC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01BC3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032DA6"/>
    <w:pPr>
      <w:spacing w:after="0" w:line="240" w:lineRule="auto"/>
    </w:pPr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6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3D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7C32"/>
    <w:rPr>
      <w:color w:val="605E5C"/>
      <w:shd w:val="clear" w:color="auto" w:fill="E1DFDD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pPr>
      <w:keepNext/>
      <w:keepLines/>
    </w:pPr>
    <w:rPr>
      <w:i/>
      <w:color w:val="5A5A5A"/>
    </w:r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etraga2.apr.gov.rs/AssociationPublicWebSearch/Details/Details?beid=4273569&amp;rnd=518708843E0B145C6687E6CBE084ED1C07DB782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ssYBH6N5AZ1rkpJ56yB5StvSQ==">CgMxLjAyCGguZ2pkZ3hzMgloLjMwajB6bGw4AHIhMVZtTTNXU0FOY1BhcXhLMEwzWmtXcFplcXlTaVdEckI4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Skiljevic</dc:creator>
  <cp:lastModifiedBy>Milica Đerić</cp:lastModifiedBy>
  <cp:revision>29</cp:revision>
  <dcterms:created xsi:type="dcterms:W3CDTF">2021-06-26T22:17:00Z</dcterms:created>
  <dcterms:modified xsi:type="dcterms:W3CDTF">2025-10-03T12:53:00Z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